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77" w:rsidRPr="00D87217" w:rsidRDefault="00995277" w:rsidP="00995277">
      <w:pPr>
        <w:jc w:val="center"/>
        <w:rPr>
          <w:b/>
          <w:sz w:val="30"/>
        </w:rPr>
      </w:pPr>
      <w:r w:rsidRPr="00D87217">
        <w:rPr>
          <w:b/>
          <w:sz w:val="30"/>
        </w:rPr>
        <w:t>BỘ TIÊU CHÍ ĐÁNH GIÁ CÁN BỘ</w:t>
      </w:r>
    </w:p>
    <w:p w:rsidR="00616A1D" w:rsidRDefault="00FD1BB2" w:rsidP="00616A1D">
      <w:pPr>
        <w:jc w:val="center"/>
        <w:rPr>
          <w:b/>
        </w:rPr>
      </w:pPr>
      <w:r>
        <w:rPr>
          <w:b/>
        </w:rPr>
        <w:t xml:space="preserve">đối với chức danh </w:t>
      </w:r>
      <w:r w:rsidR="00616A1D">
        <w:rPr>
          <w:b/>
        </w:rPr>
        <w:t xml:space="preserve">uỷ viên Ban Thường vụ Huyện uỷ, </w:t>
      </w:r>
    </w:p>
    <w:p w:rsidR="00616A1D" w:rsidRPr="00D87217" w:rsidRDefault="00616A1D" w:rsidP="00616A1D">
      <w:pPr>
        <w:jc w:val="center"/>
        <w:rPr>
          <w:b/>
        </w:rPr>
      </w:pPr>
      <w:r>
        <w:rPr>
          <w:b/>
        </w:rPr>
        <w:t xml:space="preserve">trưởng các ban Đảng và Chủ tịch UBMTTQVN huyện </w:t>
      </w:r>
    </w:p>
    <w:p w:rsidR="00995277" w:rsidRDefault="00995277" w:rsidP="00995277">
      <w:pPr>
        <w:jc w:val="center"/>
        <w:rPr>
          <w:b/>
        </w:rPr>
      </w:pPr>
      <w:r w:rsidRPr="00D87217">
        <w:rPr>
          <w:b/>
        </w:rPr>
        <w:t>-----</w:t>
      </w:r>
    </w:p>
    <w:p w:rsidR="00995277" w:rsidRPr="000B3052" w:rsidRDefault="00995277" w:rsidP="00995277">
      <w:pPr>
        <w:rPr>
          <w:b/>
          <w:sz w:val="14"/>
        </w:rPr>
      </w:pPr>
      <w:bookmarkStart w:id="0" w:name="_GoBack"/>
      <w:bookmarkEnd w:id="0"/>
      <w:r w:rsidRPr="000238C4">
        <w:rPr>
          <w:b/>
        </w:rPr>
        <w:tab/>
      </w:r>
    </w:p>
    <w:tbl>
      <w:tblPr>
        <w:tblW w:w="5000" w:type="pct"/>
        <w:tblCellMar>
          <w:left w:w="0" w:type="dxa"/>
          <w:right w:w="0" w:type="dxa"/>
        </w:tblCellMar>
        <w:tblLook w:val="0000"/>
      </w:tblPr>
      <w:tblGrid>
        <w:gridCol w:w="663"/>
        <w:gridCol w:w="5921"/>
        <w:gridCol w:w="752"/>
        <w:gridCol w:w="712"/>
        <w:gridCol w:w="785"/>
        <w:gridCol w:w="725"/>
        <w:gridCol w:w="13"/>
      </w:tblGrid>
      <w:tr w:rsidR="00995277" w:rsidRPr="000238C4" w:rsidTr="009510AA">
        <w:trPr>
          <w:gridAfter w:val="1"/>
          <w:wAfter w:w="7" w:type="pct"/>
          <w:tblHeader/>
        </w:trPr>
        <w:tc>
          <w:tcPr>
            <w:tcW w:w="34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jc w:val="center"/>
              <w:rPr>
                <w:b/>
                <w:sz w:val="24"/>
                <w:szCs w:val="24"/>
              </w:rPr>
            </w:pPr>
            <w:r w:rsidRPr="000238C4">
              <w:rPr>
                <w:b/>
                <w:sz w:val="24"/>
                <w:szCs w:val="24"/>
              </w:rPr>
              <w:t>TT</w:t>
            </w:r>
          </w:p>
        </w:tc>
        <w:tc>
          <w:tcPr>
            <w:tcW w:w="309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jc w:val="center"/>
              <w:rPr>
                <w:b/>
                <w:sz w:val="24"/>
                <w:szCs w:val="24"/>
              </w:rPr>
            </w:pPr>
            <w:r w:rsidRPr="000238C4">
              <w:rPr>
                <w:b/>
                <w:sz w:val="24"/>
                <w:szCs w:val="24"/>
              </w:rPr>
              <w:t>TIÊU CHÍ ĐÁNH GIÁ</w:t>
            </w:r>
          </w:p>
        </w:tc>
        <w:tc>
          <w:tcPr>
            <w:tcW w:w="1554" w:type="pct"/>
            <w:gridSpan w:val="4"/>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510AA">
            <w:pPr>
              <w:spacing w:before="60" w:after="60" w:line="300" w:lineRule="atLeast"/>
              <w:jc w:val="center"/>
              <w:rPr>
                <w:b/>
                <w:sz w:val="24"/>
                <w:szCs w:val="24"/>
              </w:rPr>
            </w:pPr>
            <w:r w:rsidRPr="000238C4">
              <w:rPr>
                <w:b/>
                <w:sz w:val="24"/>
                <w:szCs w:val="24"/>
              </w:rPr>
              <w:t>CẤP ĐỘ THỰC HIỆN</w:t>
            </w:r>
          </w:p>
        </w:tc>
      </w:tr>
      <w:tr w:rsidR="00995277" w:rsidRPr="000238C4" w:rsidTr="009510AA">
        <w:trPr>
          <w:tblHeader/>
        </w:trPr>
        <w:tc>
          <w:tcPr>
            <w:tcW w:w="346" w:type="pct"/>
            <w:vMerge/>
            <w:tcBorders>
              <w:top w:val="single" w:sz="8" w:space="0" w:color="auto"/>
              <w:left w:val="single" w:sz="8" w:space="0" w:color="auto"/>
              <w:bottom w:val="single" w:sz="8" w:space="0" w:color="auto"/>
              <w:right w:val="single" w:sz="8" w:space="0" w:color="auto"/>
            </w:tcBorders>
            <w:vAlign w:val="center"/>
          </w:tcPr>
          <w:p w:rsidR="00995277" w:rsidRPr="000238C4" w:rsidRDefault="00995277" w:rsidP="009510AA">
            <w:pPr>
              <w:rPr>
                <w:b/>
                <w:sz w:val="24"/>
                <w:szCs w:val="24"/>
              </w:rPr>
            </w:pPr>
          </w:p>
        </w:tc>
        <w:tc>
          <w:tcPr>
            <w:tcW w:w="3093" w:type="pct"/>
            <w:vMerge/>
            <w:tcBorders>
              <w:top w:val="single" w:sz="8" w:space="0" w:color="auto"/>
              <w:left w:val="nil"/>
              <w:bottom w:val="single" w:sz="8" w:space="0" w:color="auto"/>
              <w:right w:val="single" w:sz="8" w:space="0" w:color="auto"/>
            </w:tcBorders>
            <w:vAlign w:val="center"/>
          </w:tcPr>
          <w:p w:rsidR="00995277" w:rsidRPr="000238C4" w:rsidRDefault="00995277" w:rsidP="009510AA">
            <w:pPr>
              <w:rPr>
                <w:b/>
                <w:sz w:val="24"/>
                <w:szCs w:val="24"/>
              </w:rPr>
            </w:pPr>
          </w:p>
        </w:tc>
        <w:tc>
          <w:tcPr>
            <w:tcW w:w="393" w:type="pct"/>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Xuất sắc</w:t>
            </w:r>
          </w:p>
        </w:tc>
        <w:tc>
          <w:tcPr>
            <w:tcW w:w="372"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Tốt</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ind w:left="-57" w:right="-57"/>
              <w:jc w:val="center"/>
              <w:rPr>
                <w:b/>
                <w:sz w:val="24"/>
                <w:szCs w:val="24"/>
              </w:rPr>
            </w:pPr>
            <w:r w:rsidRPr="000238C4">
              <w:rPr>
                <w:b/>
                <w:sz w:val="24"/>
                <w:szCs w:val="24"/>
              </w:rPr>
              <w:t>Trung bình</w:t>
            </w: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E535BD">
            <w:pPr>
              <w:spacing w:line="300" w:lineRule="atLeast"/>
              <w:jc w:val="center"/>
              <w:rPr>
                <w:b/>
                <w:sz w:val="24"/>
                <w:szCs w:val="24"/>
              </w:rPr>
            </w:pPr>
            <w:r w:rsidRPr="000238C4">
              <w:rPr>
                <w:b/>
                <w:sz w:val="24"/>
                <w:szCs w:val="24"/>
              </w:rPr>
              <w:t>Kém</w:t>
            </w: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I</w:t>
            </w:r>
          </w:p>
        </w:tc>
        <w:tc>
          <w:tcPr>
            <w:tcW w:w="3093" w:type="pct"/>
            <w:tcBorders>
              <w:top w:val="nil"/>
              <w:left w:val="nil"/>
              <w:bottom w:val="single" w:sz="8" w:space="0" w:color="auto"/>
              <w:right w:val="single" w:sz="8" w:space="0" w:color="auto"/>
            </w:tcBorders>
          </w:tcPr>
          <w:p w:rsidR="00995277" w:rsidRPr="00A87685" w:rsidRDefault="00995277" w:rsidP="0058566E">
            <w:pPr>
              <w:spacing w:line="300" w:lineRule="atLeast"/>
              <w:ind w:left="57" w:right="57"/>
              <w:jc w:val="both"/>
            </w:pPr>
            <w:r w:rsidRPr="000238C4">
              <w:rPr>
                <w:b/>
                <w:bCs/>
                <w:sz w:val="24"/>
                <w:szCs w:val="24"/>
              </w:rPr>
              <w:t xml:space="preserve">TIÊU CHÍ </w:t>
            </w:r>
            <w:r w:rsidRPr="000238C4">
              <w:rPr>
                <w:b/>
                <w:sz w:val="24"/>
                <w:szCs w:val="24"/>
                <w:lang w:val="pt-BR"/>
              </w:rPr>
              <w:t>VỀ CHÍNH TRỊ TƯ TƯỞNG, ĐẠO ĐỨC, LỐI SỐNG; TÁC PHONG, LỀ LỐI LÀM VIỆC</w:t>
            </w:r>
            <w:r w:rsidR="00A87685">
              <w:rPr>
                <w:b/>
                <w:sz w:val="24"/>
                <w:szCs w:val="24"/>
                <w:lang w:val="pt-BR"/>
              </w:rPr>
              <w:t>;</w:t>
            </w:r>
            <w:r w:rsidR="00A87685" w:rsidRPr="000238C4">
              <w:rPr>
                <w:b/>
                <w:sz w:val="24"/>
                <w:szCs w:val="24"/>
                <w:lang w:val="pt-BR"/>
              </w:rPr>
              <w:t xml:space="preserve"> Ý THỨC TỔ CHỨC KỶ LUẬT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tcPr>
          <w:p w:rsidR="00995277" w:rsidRPr="000238C4" w:rsidRDefault="00995277" w:rsidP="0058566E">
            <w:pP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1</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Chính trị tư tưởng:</w:t>
            </w:r>
            <w:r w:rsidRPr="000238C4">
              <w:rPr>
                <w:sz w:val="24"/>
                <w:szCs w:val="24"/>
                <w:lang w:val="pt-BR"/>
              </w:rPr>
              <w:t xml:space="preserve"> Có quan điểm, bản lĩnh chính trị vững vàng, kiên định, không dao động trước khó khăn. Chấp hành và tổ chức triển khai nghiêm túc, quyết liệt các chủ</w:t>
            </w:r>
            <w:r w:rsidR="00FD1BB2">
              <w:rPr>
                <w:sz w:val="24"/>
                <w:szCs w:val="24"/>
                <w:lang w:val="pt-BR"/>
              </w:rPr>
              <w:t xml:space="preserve"> trương, chính sách của Đảng, </w:t>
            </w:r>
            <w:r w:rsidRPr="000238C4">
              <w:rPr>
                <w:sz w:val="24"/>
                <w:szCs w:val="24"/>
                <w:lang w:val="pt-BR"/>
              </w:rPr>
              <w:t xml:space="preserve">Nhà nước và các nguyên tắc tổ chức, kỷ luật của Đảng. Có ý thức học tập, nghiên cứu, vận dụng chủ nghĩa Mác - Lênin, tư tưởng Hồ Chí Minh, các đợt học tập nghị quyết, các buổi sinh hoạt chính trị của Trung ương và của địa phương tổ chức </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2</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Đạo đức, lối sống:</w:t>
            </w:r>
            <w:r w:rsidRPr="000238C4">
              <w:rPr>
                <w:sz w:val="24"/>
                <w:szCs w:val="24"/>
                <w:lang w:val="pt-BR"/>
              </w:rPr>
              <w:t xml:space="preserve"> Không có biểu hiện suy thoái về đạo đức, lối sống, “tự diễn biến”, “tự chuyển hóa”. Có lối sống trong sáng, trung thực</w:t>
            </w:r>
            <w:r w:rsidR="009C4AB9">
              <w:rPr>
                <w:sz w:val="24"/>
                <w:szCs w:val="24"/>
                <w:lang w:val="pt-BR"/>
              </w:rPr>
              <w:t>,</w:t>
            </w:r>
            <w:r w:rsidRPr="000238C4">
              <w:rPr>
                <w:sz w:val="24"/>
                <w:szCs w:val="24"/>
                <w:lang w:val="pt-BR"/>
              </w:rPr>
              <w:t xml:space="preserve"> lành mạnh, giản dị; tích cực học tập và làm theo tư tưởng, đạo đức, phong cách Hồ Chí Minh; tinh thần phê bình và tự phê bình cao. Bản thân, gia đình và người thân không lợi dụng chức vụ, quyền hạn để mưu cầu lợi ích cá nhân và gia đình. Quan hệ gắn bó và đoàn kết trong gia đình, nội bộ cơ quan và quần chúng nhân dân, chính quyền địa phương nơi cư trú</w:t>
            </w:r>
            <w:r w:rsidR="008266AF">
              <w:rPr>
                <w:sz w:val="24"/>
                <w:szCs w:val="24"/>
                <w:lang w:val="pt-BR"/>
              </w:rPr>
              <w:t>.</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3</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pacing w:val="-2"/>
                <w:sz w:val="24"/>
                <w:szCs w:val="24"/>
                <w:lang w:val="pt-BR"/>
              </w:rPr>
            </w:pPr>
            <w:r w:rsidRPr="000238C4">
              <w:rPr>
                <w:b/>
                <w:spacing w:val="-2"/>
                <w:sz w:val="24"/>
                <w:szCs w:val="24"/>
                <w:lang w:val="pt-BR"/>
              </w:rPr>
              <w:t>Tác phong và lề lối làm việc:</w:t>
            </w:r>
            <w:r w:rsidRPr="000238C4">
              <w:rPr>
                <w:spacing w:val="-2"/>
                <w:sz w:val="24"/>
                <w:szCs w:val="24"/>
                <w:lang w:val="pt-BR"/>
              </w:rPr>
              <w:t xml:space="preserve"> Có tinh thần trách nhiệm với công việc; năng động, sáng tạo, dám nghĩ, dám làm, linh hoạt, quyết liệt trong chỉ đạo thực hiện nhiệm vụ. Thực hiện nguyên tắc tập trung dân chủ. </w:t>
            </w:r>
            <w:r w:rsidRPr="000238C4">
              <w:rPr>
                <w:spacing w:val="2"/>
                <w:sz w:val="24"/>
                <w:szCs w:val="24"/>
                <w:lang w:val="pt-BR"/>
              </w:rPr>
              <w:t>Tác phong, lề lối làm việc khoa học, chuẩn mực; phong cách lãnh đạo gần gũi. Tinh thần giúp đỡ cấp dưới.</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4</w:t>
            </w:r>
          </w:p>
        </w:tc>
        <w:tc>
          <w:tcPr>
            <w:tcW w:w="3093" w:type="pct"/>
            <w:tcBorders>
              <w:top w:val="nil"/>
              <w:left w:val="nil"/>
              <w:bottom w:val="single" w:sz="8" w:space="0" w:color="auto"/>
              <w:right w:val="single" w:sz="8" w:space="0" w:color="auto"/>
            </w:tcBorders>
            <w:vAlign w:val="center"/>
          </w:tcPr>
          <w:p w:rsidR="00995277" w:rsidRPr="000238C4" w:rsidRDefault="00995277" w:rsidP="00E535BD">
            <w:pPr>
              <w:spacing w:before="20" w:after="20"/>
              <w:ind w:left="57" w:right="57"/>
              <w:jc w:val="both"/>
              <w:rPr>
                <w:sz w:val="24"/>
                <w:szCs w:val="24"/>
                <w:lang w:val="pt-BR"/>
              </w:rPr>
            </w:pPr>
            <w:r w:rsidRPr="000238C4">
              <w:rPr>
                <w:b/>
                <w:sz w:val="24"/>
                <w:szCs w:val="24"/>
                <w:lang w:val="pt-BR"/>
              </w:rPr>
              <w:t>Ý thức tổ chức kỷ luật:</w:t>
            </w:r>
            <w:r w:rsidRPr="000238C4">
              <w:rPr>
                <w:sz w:val="24"/>
                <w:szCs w:val="24"/>
                <w:lang w:val="pt-BR"/>
              </w:rPr>
              <w:t xml:space="preserve"> Thực hiện nghiêm các quy định, quy chế, nội quy; chấp hành nghiêm sự phân công, điều động của tổ chức, sự lãnh đạo, chỉ đạo của cấp trên, yên tâm công tác</w:t>
            </w:r>
            <w:r w:rsidR="006D3B38">
              <w:rPr>
                <w:sz w:val="24"/>
                <w:szCs w:val="24"/>
                <w:lang w:val="pt-BR"/>
              </w:rPr>
              <w:t>.</w:t>
            </w:r>
            <w:r w:rsidRPr="000238C4">
              <w:rPr>
                <w:sz w:val="24"/>
                <w:szCs w:val="24"/>
                <w:lang w:val="pt-BR"/>
              </w:rPr>
              <w:t xml:space="preserve"> Báo cáo đầy đủ, trung thực với cấp trên; cung cấp thông tin chính xác, kịp thời, khách quan. Quản lý, sử dụng tài sản công đúng mục đích, đúng quy định. Thực hiện việc kê khai và công tác tài sản đúng quy định.</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58566E">
            <w:pPr>
              <w:spacing w:line="300" w:lineRule="atLeast"/>
              <w:jc w:val="center"/>
              <w:rPr>
                <w:b/>
                <w:bCs/>
                <w:sz w:val="24"/>
                <w:szCs w:val="24"/>
              </w:rPr>
            </w:pPr>
            <w:r w:rsidRPr="000238C4">
              <w:rPr>
                <w:b/>
                <w:bCs/>
                <w:sz w:val="24"/>
                <w:szCs w:val="24"/>
              </w:rPr>
              <w:t xml:space="preserve">II </w:t>
            </w:r>
          </w:p>
        </w:tc>
        <w:tc>
          <w:tcPr>
            <w:tcW w:w="3093" w:type="pct"/>
            <w:tcBorders>
              <w:top w:val="nil"/>
              <w:left w:val="nil"/>
              <w:bottom w:val="single" w:sz="8" w:space="0" w:color="auto"/>
              <w:right w:val="single" w:sz="8" w:space="0" w:color="auto"/>
            </w:tcBorders>
          </w:tcPr>
          <w:p w:rsidR="00995277" w:rsidRPr="000238C4" w:rsidRDefault="00995277" w:rsidP="0058566E">
            <w:pPr>
              <w:spacing w:line="300" w:lineRule="atLeast"/>
              <w:ind w:left="57" w:right="57"/>
              <w:jc w:val="both"/>
              <w:rPr>
                <w:b/>
                <w:bCs/>
                <w:sz w:val="24"/>
                <w:szCs w:val="24"/>
              </w:rPr>
            </w:pPr>
            <w:r w:rsidRPr="000238C4">
              <w:rPr>
                <w:b/>
                <w:bCs/>
                <w:sz w:val="24"/>
                <w:szCs w:val="24"/>
              </w:rPr>
              <w:t>TIÊU CHÍ VỀ KẾT QUẢ THỰC HIỆN NHIỆM VỤ ĐƯỢC GIAO</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58566E">
            <w:pPr>
              <w:jc w:val="center"/>
              <w:rPr>
                <w:sz w:val="24"/>
                <w:szCs w:val="24"/>
              </w:rPr>
            </w:pPr>
          </w:p>
        </w:tc>
      </w:tr>
      <w:tr w:rsidR="00995277" w:rsidRPr="000238C4" w:rsidTr="009510AA">
        <w:tc>
          <w:tcPr>
            <w:tcW w:w="346" w:type="pct"/>
            <w:tcBorders>
              <w:top w:val="nil"/>
              <w:left w:val="single" w:sz="8" w:space="0" w:color="auto"/>
              <w:bottom w:val="single" w:sz="8" w:space="0" w:color="auto"/>
              <w:right w:val="single" w:sz="8" w:space="0" w:color="auto"/>
            </w:tcBorders>
            <w:vAlign w:val="center"/>
          </w:tcPr>
          <w:p w:rsidR="00995277" w:rsidRPr="000238C4" w:rsidRDefault="00995277" w:rsidP="00997CEB">
            <w:pPr>
              <w:spacing w:before="120" w:after="120"/>
              <w:jc w:val="center"/>
              <w:rPr>
                <w:b/>
                <w:bCs/>
                <w:sz w:val="24"/>
                <w:szCs w:val="24"/>
              </w:rPr>
            </w:pPr>
            <w:r w:rsidRPr="000238C4">
              <w:rPr>
                <w:b/>
                <w:bCs/>
                <w:sz w:val="24"/>
                <w:szCs w:val="24"/>
              </w:rPr>
              <w:t>1</w:t>
            </w:r>
          </w:p>
        </w:tc>
        <w:tc>
          <w:tcPr>
            <w:tcW w:w="3093" w:type="pct"/>
            <w:tcBorders>
              <w:top w:val="nil"/>
              <w:left w:val="nil"/>
              <w:bottom w:val="single" w:sz="8" w:space="0" w:color="auto"/>
              <w:right w:val="single" w:sz="8" w:space="0" w:color="auto"/>
            </w:tcBorders>
            <w:vAlign w:val="center"/>
          </w:tcPr>
          <w:p w:rsidR="00995277" w:rsidRPr="001E577B" w:rsidRDefault="001E577B" w:rsidP="001E577B">
            <w:pPr>
              <w:spacing w:before="120" w:after="120"/>
              <w:ind w:left="57" w:right="57"/>
              <w:jc w:val="both"/>
              <w:rPr>
                <w:b/>
                <w:sz w:val="24"/>
                <w:szCs w:val="24"/>
                <w:lang w:val="pt-BR"/>
              </w:rPr>
            </w:pPr>
            <w:r w:rsidRPr="001E577B">
              <w:rPr>
                <w:b/>
                <w:sz w:val="24"/>
                <w:szCs w:val="24"/>
                <w:lang w:val="pt-BR"/>
              </w:rPr>
              <w:t>Thực hiện chức trách nhiệm vụ của uỷ viên B</w:t>
            </w:r>
            <w:r>
              <w:rPr>
                <w:b/>
                <w:sz w:val="24"/>
                <w:szCs w:val="24"/>
                <w:lang w:val="pt-BR"/>
              </w:rPr>
              <w:t xml:space="preserve">an Thường vụ </w:t>
            </w:r>
            <w:r w:rsidRPr="001E577B">
              <w:rPr>
                <w:b/>
                <w:sz w:val="24"/>
                <w:szCs w:val="24"/>
                <w:lang w:val="pt-BR"/>
              </w:rPr>
              <w:t>Huyện uỷ</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95277" w:rsidRPr="000238C4" w:rsidRDefault="00995277" w:rsidP="00997CEB">
            <w:pPr>
              <w:spacing w:before="120" w:after="120"/>
              <w:jc w:val="center"/>
              <w:rPr>
                <w:sz w:val="24"/>
                <w:szCs w:val="24"/>
              </w:rPr>
            </w:pPr>
          </w:p>
        </w:tc>
      </w:tr>
      <w:tr w:rsidR="00D91CEC"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D91CEC" w:rsidRPr="005B4790" w:rsidRDefault="005B4790" w:rsidP="0058566E">
            <w:pPr>
              <w:ind w:left="57" w:right="57"/>
              <w:jc w:val="center"/>
              <w:rPr>
                <w:i/>
                <w:iCs/>
                <w:sz w:val="26"/>
                <w:szCs w:val="26"/>
              </w:rPr>
            </w:pPr>
            <w:r w:rsidRPr="005B4790">
              <w:rPr>
                <w:i/>
                <w:iCs/>
                <w:sz w:val="26"/>
                <w:szCs w:val="26"/>
              </w:rPr>
              <w:t>1.1</w:t>
            </w:r>
          </w:p>
        </w:tc>
        <w:tc>
          <w:tcPr>
            <w:tcW w:w="3093" w:type="pct"/>
            <w:tcBorders>
              <w:top w:val="single" w:sz="8" w:space="0" w:color="auto"/>
              <w:left w:val="nil"/>
              <w:bottom w:val="single" w:sz="4" w:space="0" w:color="auto"/>
              <w:right w:val="single" w:sz="8" w:space="0" w:color="auto"/>
            </w:tcBorders>
            <w:vAlign w:val="center"/>
          </w:tcPr>
          <w:p w:rsidR="00D91CEC" w:rsidRPr="00997CEB" w:rsidRDefault="001E577B" w:rsidP="0058566E">
            <w:pPr>
              <w:ind w:left="57" w:right="57"/>
              <w:jc w:val="both"/>
              <w:rPr>
                <w:iCs/>
                <w:spacing w:val="-2"/>
                <w:sz w:val="24"/>
                <w:szCs w:val="24"/>
              </w:rPr>
            </w:pPr>
            <w:r>
              <w:rPr>
                <w:iCs/>
                <w:spacing w:val="-2"/>
                <w:sz w:val="24"/>
                <w:szCs w:val="24"/>
              </w:rPr>
              <w:t>Tham gia thảo luận, xem xét quyết định có trách nhiệm và chất lượng (thể hiện rõ chính kiến, đúng trọng tâm, trọng điểm nội dung họp bàn) các nội dung thuộc trách nhiệm, quyền hạn của Ban Thường vụ Huyện uỷvà cùng tập thể Ban Thường vụ Huyện uỷ chịu trách nhiệm về quyết định đó. Thực hiện tốt chế độ bảo mật thông tin</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91CEC" w:rsidRPr="000238C4" w:rsidRDefault="00D91CEC" w:rsidP="0058566E">
            <w:pPr>
              <w:ind w:left="57" w:right="57"/>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4D2338" w:rsidRDefault="00D91CEC" w:rsidP="0058566E">
            <w:pPr>
              <w:jc w:val="center"/>
              <w:rPr>
                <w:i/>
                <w:iCs/>
                <w:sz w:val="26"/>
                <w:szCs w:val="26"/>
              </w:rPr>
            </w:pPr>
            <w:r w:rsidRPr="004D2338">
              <w:rPr>
                <w:i/>
                <w:iCs/>
                <w:sz w:val="26"/>
                <w:szCs w:val="26"/>
              </w:rPr>
              <w:lastRenderedPageBreak/>
              <w:t>1</w:t>
            </w:r>
            <w:r w:rsidR="00690ED7">
              <w:rPr>
                <w:i/>
                <w:iCs/>
                <w:sz w:val="26"/>
                <w:szCs w:val="26"/>
              </w:rPr>
              <w:t>.2</w:t>
            </w:r>
          </w:p>
        </w:tc>
        <w:tc>
          <w:tcPr>
            <w:tcW w:w="3093" w:type="pct"/>
            <w:tcBorders>
              <w:top w:val="single" w:sz="8" w:space="0" w:color="auto"/>
              <w:left w:val="nil"/>
              <w:bottom w:val="single" w:sz="4" w:space="0" w:color="auto"/>
              <w:right w:val="single" w:sz="8" w:space="0" w:color="auto"/>
            </w:tcBorders>
            <w:vAlign w:val="center"/>
          </w:tcPr>
          <w:p w:rsidR="00A87685" w:rsidRPr="00C77E85" w:rsidRDefault="001E577B" w:rsidP="00CF100D">
            <w:pPr>
              <w:ind w:left="57" w:right="57"/>
              <w:jc w:val="both"/>
              <w:rPr>
                <w:iCs/>
                <w:sz w:val="24"/>
                <w:szCs w:val="24"/>
              </w:rPr>
            </w:pPr>
            <w:r>
              <w:rPr>
                <w:iCs/>
                <w:sz w:val="24"/>
                <w:szCs w:val="24"/>
              </w:rPr>
              <w:t>Thực hiện tốt nhiệm vụ phụ trách địa bàn, lĩnh vực và một số nhiệm vụ cụ thể khác do Ban Thường vụ, Thường trực Huyện uỷ uỷ nhiệm</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8B14EF" w:rsidRDefault="00690ED7" w:rsidP="0058566E">
            <w:pPr>
              <w:jc w:val="center"/>
              <w:rPr>
                <w:i/>
                <w:iCs/>
                <w:sz w:val="26"/>
                <w:szCs w:val="26"/>
              </w:rPr>
            </w:pPr>
            <w:r w:rsidRPr="008B14EF">
              <w:rPr>
                <w:i/>
                <w:iCs/>
                <w:sz w:val="26"/>
                <w:szCs w:val="26"/>
              </w:rPr>
              <w:t>1.</w:t>
            </w:r>
            <w:r w:rsidR="00A87685" w:rsidRPr="008B14EF">
              <w:rPr>
                <w:i/>
                <w:iCs/>
                <w:sz w:val="26"/>
                <w:szCs w:val="26"/>
              </w:rPr>
              <w:t>3</w:t>
            </w:r>
          </w:p>
        </w:tc>
        <w:tc>
          <w:tcPr>
            <w:tcW w:w="3093" w:type="pct"/>
            <w:tcBorders>
              <w:top w:val="single" w:sz="8" w:space="0" w:color="auto"/>
              <w:left w:val="nil"/>
              <w:bottom w:val="single" w:sz="4" w:space="0" w:color="auto"/>
              <w:right w:val="single" w:sz="8" w:space="0" w:color="auto"/>
            </w:tcBorders>
            <w:vAlign w:val="center"/>
          </w:tcPr>
          <w:p w:rsidR="00A87685" w:rsidRPr="00C77E85" w:rsidRDefault="001E577B" w:rsidP="001E577B">
            <w:pPr>
              <w:ind w:left="57" w:right="57"/>
              <w:jc w:val="both"/>
              <w:rPr>
                <w:iCs/>
                <w:sz w:val="24"/>
                <w:szCs w:val="24"/>
              </w:rPr>
            </w:pPr>
            <w:r>
              <w:rPr>
                <w:iCs/>
                <w:sz w:val="24"/>
                <w:szCs w:val="24"/>
              </w:rPr>
              <w:t xml:space="preserve">Đề xuất với Huyện uỷ, Ban Thường vụ, Thường trực  Huyện uỷ những chủ trương, giải pháp lãnh đạo chỉ đạo thực hiện các nhiệm vụ của Đảng bộ có nét mới, đột phá và đã đem lại kết quả </w:t>
            </w:r>
            <w:r w:rsidR="00A14FCD">
              <w:rPr>
                <w:iCs/>
                <w:sz w:val="24"/>
                <w:szCs w:val="24"/>
              </w:rPr>
              <w:t xml:space="preserve">tốt </w:t>
            </w:r>
            <w:r>
              <w:rPr>
                <w:iCs/>
                <w:sz w:val="24"/>
                <w:szCs w:val="24"/>
              </w:rPr>
              <w:t xml:space="preserve">hoặc có tính khả thi cao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D47786" w:rsidRDefault="00EE5205" w:rsidP="0058566E">
            <w:pPr>
              <w:jc w:val="center"/>
              <w:rPr>
                <w:b/>
                <w:bCs/>
                <w:sz w:val="26"/>
                <w:szCs w:val="26"/>
              </w:rPr>
            </w:pPr>
            <w:r>
              <w:rPr>
                <w:b/>
                <w:bCs/>
                <w:sz w:val="26"/>
                <w:szCs w:val="26"/>
              </w:rPr>
              <w:t>2.</w:t>
            </w:r>
          </w:p>
        </w:tc>
        <w:tc>
          <w:tcPr>
            <w:tcW w:w="3093" w:type="pct"/>
            <w:tcBorders>
              <w:top w:val="single" w:sz="8" w:space="0" w:color="auto"/>
              <w:left w:val="nil"/>
              <w:bottom w:val="single" w:sz="4" w:space="0" w:color="auto"/>
              <w:right w:val="single" w:sz="8" w:space="0" w:color="auto"/>
            </w:tcBorders>
            <w:vAlign w:val="center"/>
          </w:tcPr>
          <w:p w:rsidR="00A87685" w:rsidRDefault="00A14FCD" w:rsidP="0058566E">
            <w:pPr>
              <w:ind w:left="57" w:right="57"/>
              <w:jc w:val="both"/>
              <w:rPr>
                <w:b/>
                <w:bCs/>
                <w:sz w:val="24"/>
                <w:szCs w:val="24"/>
              </w:rPr>
            </w:pPr>
            <w:r>
              <w:rPr>
                <w:b/>
                <w:bCs/>
                <w:sz w:val="24"/>
                <w:szCs w:val="24"/>
              </w:rPr>
              <w:t xml:space="preserve">Thực hiện chức trách, nhiệm vụ của trưởng ban Đảng Huyện uỷ, Chủ tịch UBMT huyện </w:t>
            </w:r>
          </w:p>
          <w:p w:rsidR="002E0F64" w:rsidRPr="0058566E" w:rsidRDefault="002E0F64" w:rsidP="0058566E">
            <w:pPr>
              <w:ind w:left="57" w:right="57"/>
              <w:jc w:val="both"/>
              <w:rPr>
                <w:b/>
                <w:bCs/>
                <w:sz w:val="24"/>
                <w:szCs w:val="24"/>
              </w:rPr>
            </w:pP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02339C" w:rsidRDefault="00EE5205" w:rsidP="0058566E">
            <w:pPr>
              <w:jc w:val="center"/>
              <w:rPr>
                <w:i/>
                <w:iCs/>
                <w:sz w:val="26"/>
                <w:szCs w:val="26"/>
              </w:rPr>
            </w:pPr>
            <w:r w:rsidRPr="0002339C">
              <w:rPr>
                <w:i/>
                <w:iCs/>
                <w:sz w:val="26"/>
                <w:szCs w:val="26"/>
              </w:rPr>
              <w:t>2.</w:t>
            </w:r>
            <w:r w:rsidR="00A87685" w:rsidRPr="0002339C">
              <w:rPr>
                <w:i/>
                <w:iCs/>
                <w:sz w:val="26"/>
                <w:szCs w:val="26"/>
              </w:rPr>
              <w:t>1</w:t>
            </w:r>
          </w:p>
        </w:tc>
        <w:tc>
          <w:tcPr>
            <w:tcW w:w="3093" w:type="pct"/>
            <w:tcBorders>
              <w:top w:val="single" w:sz="8" w:space="0" w:color="auto"/>
              <w:left w:val="nil"/>
              <w:bottom w:val="single" w:sz="4" w:space="0" w:color="auto"/>
              <w:right w:val="single" w:sz="8" w:space="0" w:color="auto"/>
            </w:tcBorders>
            <w:vAlign w:val="center"/>
          </w:tcPr>
          <w:p w:rsidR="00A87685" w:rsidRPr="00EE5205" w:rsidRDefault="00BF5013" w:rsidP="00665D5E">
            <w:pPr>
              <w:ind w:left="57" w:right="57"/>
              <w:jc w:val="both"/>
              <w:rPr>
                <w:iCs/>
                <w:sz w:val="24"/>
                <w:szCs w:val="24"/>
              </w:rPr>
            </w:pPr>
            <w:r>
              <w:rPr>
                <w:iCs/>
                <w:sz w:val="24"/>
                <w:szCs w:val="24"/>
              </w:rPr>
              <w:t xml:space="preserve">Tổ chức học tập nghiêm túc đầy đủ, kịp thời và triển khai thực hiện các chỉ thị, nghị quyết, quy định...của trung ương, của Tỉnh uỷ trên lĩnh vực công tác của cơ quan, đơn vị kịp thời, đầy đủ, có chất lượng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9510AA">
        <w:tc>
          <w:tcPr>
            <w:tcW w:w="346" w:type="pct"/>
            <w:tcBorders>
              <w:top w:val="single" w:sz="8" w:space="0" w:color="auto"/>
              <w:left w:val="single" w:sz="8" w:space="0" w:color="auto"/>
              <w:bottom w:val="single" w:sz="4" w:space="0" w:color="auto"/>
              <w:right w:val="single" w:sz="8" w:space="0" w:color="auto"/>
            </w:tcBorders>
            <w:vAlign w:val="center"/>
          </w:tcPr>
          <w:p w:rsidR="00A87685" w:rsidRPr="0002339C" w:rsidRDefault="00A87685" w:rsidP="0058566E">
            <w:pPr>
              <w:jc w:val="center"/>
              <w:rPr>
                <w:i/>
                <w:iCs/>
                <w:sz w:val="26"/>
                <w:szCs w:val="26"/>
              </w:rPr>
            </w:pPr>
            <w:r w:rsidRPr="0002339C">
              <w:rPr>
                <w:i/>
                <w:iCs/>
                <w:sz w:val="26"/>
                <w:szCs w:val="26"/>
              </w:rPr>
              <w:t>2</w:t>
            </w:r>
            <w:r w:rsidR="00EE5205" w:rsidRPr="0002339C">
              <w:rPr>
                <w:i/>
                <w:iCs/>
                <w:sz w:val="26"/>
                <w:szCs w:val="26"/>
              </w:rPr>
              <w:t>.2</w:t>
            </w:r>
          </w:p>
        </w:tc>
        <w:tc>
          <w:tcPr>
            <w:tcW w:w="3093" w:type="pct"/>
            <w:tcBorders>
              <w:top w:val="single" w:sz="8" w:space="0" w:color="auto"/>
              <w:left w:val="nil"/>
              <w:bottom w:val="single" w:sz="4" w:space="0" w:color="auto"/>
              <w:right w:val="single" w:sz="8" w:space="0" w:color="auto"/>
            </w:tcBorders>
            <w:vAlign w:val="center"/>
          </w:tcPr>
          <w:p w:rsidR="00A87685" w:rsidRPr="00EE5205" w:rsidRDefault="00BF5013" w:rsidP="0058566E">
            <w:pPr>
              <w:ind w:left="57" w:right="57"/>
              <w:jc w:val="both"/>
              <w:rPr>
                <w:iCs/>
                <w:sz w:val="24"/>
                <w:szCs w:val="24"/>
              </w:rPr>
            </w:pPr>
            <w:r>
              <w:rPr>
                <w:iCs/>
                <w:sz w:val="24"/>
                <w:szCs w:val="24"/>
              </w:rPr>
              <w:t xml:space="preserve">Tổ chức thực hiện tốt các nhiệm vụ thuộc nhóm nghiên cứu, đề xuất: Tham mưu tốt việc cụ thể hoá các văn bản của cấp trên; xây dựng, sơ, tổng kết các nghị quyết, quyết định, quy định, chỉ thị, đề án...của Huyện uỷ, Ban Thường vụ Huyện uỷ sát hợp với yêu cầu, nhiệm vụ và tình hình thực tế địa phương. Nghiên cứu, tham mưu, đề xuất được các giải pháp giúp Huyện uỷ, Ban Thường vụ Huyện uỷ lãnh đạo, chỉ đạo có chất lượng, hiệu quả các mặt công tác trên lĩnh vực đang đảm nhận và các  phong trào thi đua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6"/>
                <w:szCs w:val="26"/>
                <w:lang w:val="pt-BR"/>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8A2BC6">
        <w:tc>
          <w:tcPr>
            <w:tcW w:w="346" w:type="pct"/>
            <w:tcBorders>
              <w:top w:val="nil"/>
              <w:left w:val="single" w:sz="8" w:space="0" w:color="auto"/>
              <w:bottom w:val="single" w:sz="8" w:space="0" w:color="auto"/>
              <w:right w:val="single" w:sz="8" w:space="0" w:color="auto"/>
            </w:tcBorders>
            <w:vAlign w:val="center"/>
          </w:tcPr>
          <w:p w:rsidR="00A87685" w:rsidRPr="0002339C" w:rsidRDefault="00EE5205" w:rsidP="0058566E">
            <w:pPr>
              <w:jc w:val="center"/>
              <w:rPr>
                <w:i/>
                <w:iCs/>
                <w:sz w:val="26"/>
                <w:szCs w:val="26"/>
              </w:rPr>
            </w:pPr>
            <w:r w:rsidRPr="0002339C">
              <w:rPr>
                <w:i/>
                <w:iCs/>
                <w:sz w:val="26"/>
                <w:szCs w:val="26"/>
              </w:rPr>
              <w:t>2.3</w:t>
            </w:r>
          </w:p>
        </w:tc>
        <w:tc>
          <w:tcPr>
            <w:tcW w:w="3093" w:type="pct"/>
            <w:tcBorders>
              <w:top w:val="nil"/>
              <w:left w:val="nil"/>
              <w:bottom w:val="single" w:sz="8" w:space="0" w:color="auto"/>
              <w:right w:val="single" w:sz="8" w:space="0" w:color="auto"/>
            </w:tcBorders>
            <w:vAlign w:val="center"/>
          </w:tcPr>
          <w:p w:rsidR="00A87685" w:rsidRPr="00EE5205" w:rsidRDefault="00BF5013" w:rsidP="00B50F7E">
            <w:pPr>
              <w:ind w:left="57" w:right="57"/>
              <w:jc w:val="both"/>
              <w:rPr>
                <w:iCs/>
                <w:sz w:val="24"/>
                <w:szCs w:val="24"/>
              </w:rPr>
            </w:pPr>
            <w:r>
              <w:rPr>
                <w:iCs/>
                <w:sz w:val="24"/>
                <w:szCs w:val="24"/>
              </w:rPr>
              <w:t>Tổ chức thực hiện tốt các nhiệm vụ thuộc nhóm hướng dẫn</w:t>
            </w:r>
            <w:r w:rsidR="00AD4629">
              <w:rPr>
                <w:iCs/>
                <w:sz w:val="24"/>
                <w:szCs w:val="24"/>
              </w:rPr>
              <w:t>, kiểm tra, giám sát: Tham mưu cho Huyện uỷ, Ban Thường vụ Huyện uỷ thực hiện tốt công tác kiểm tra, giám sát việc thực hiện Điều lệ, các quy định của Đảng, Nhà nước có liên quan; tổ chức thực hiện tốt nhiệm vụ theo chức năng của tổ chức do mình trực tiếp chủ trì. Đồng thời làm tốt công tác hướng dẫn, bồi dưỡng nghiệp vụ thuộc lĩnh vực đang đảm nhận</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72" w:type="pct"/>
            <w:tcBorders>
              <w:top w:val="nil"/>
              <w:left w:val="nil"/>
              <w:bottom w:val="single" w:sz="8"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87685" w:rsidRPr="000238C4" w:rsidTr="008A2BC6">
        <w:tc>
          <w:tcPr>
            <w:tcW w:w="346" w:type="pct"/>
            <w:tcBorders>
              <w:top w:val="single" w:sz="8" w:space="0" w:color="auto"/>
              <w:left w:val="single" w:sz="8" w:space="0" w:color="auto"/>
              <w:bottom w:val="single" w:sz="4" w:space="0" w:color="auto"/>
              <w:right w:val="single" w:sz="8" w:space="0" w:color="auto"/>
            </w:tcBorders>
            <w:vAlign w:val="center"/>
          </w:tcPr>
          <w:p w:rsidR="00A87685" w:rsidRPr="0002339C" w:rsidRDefault="00EE5205" w:rsidP="0058566E">
            <w:pPr>
              <w:jc w:val="center"/>
              <w:rPr>
                <w:i/>
                <w:iCs/>
                <w:sz w:val="26"/>
                <w:szCs w:val="26"/>
              </w:rPr>
            </w:pPr>
            <w:r w:rsidRPr="0002339C">
              <w:rPr>
                <w:i/>
                <w:iCs/>
                <w:sz w:val="26"/>
                <w:szCs w:val="26"/>
              </w:rPr>
              <w:t>2.4</w:t>
            </w:r>
          </w:p>
        </w:tc>
        <w:tc>
          <w:tcPr>
            <w:tcW w:w="3093" w:type="pct"/>
            <w:tcBorders>
              <w:top w:val="single" w:sz="8" w:space="0" w:color="auto"/>
              <w:left w:val="nil"/>
              <w:bottom w:val="single" w:sz="4" w:space="0" w:color="auto"/>
              <w:right w:val="single" w:sz="8" w:space="0" w:color="auto"/>
            </w:tcBorders>
            <w:vAlign w:val="center"/>
          </w:tcPr>
          <w:p w:rsidR="00A87685" w:rsidRPr="00EE5205" w:rsidRDefault="00AD4629" w:rsidP="00B50F7E">
            <w:pPr>
              <w:ind w:left="57" w:right="57"/>
              <w:jc w:val="both"/>
              <w:rPr>
                <w:iCs/>
                <w:sz w:val="24"/>
                <w:szCs w:val="24"/>
              </w:rPr>
            </w:pPr>
            <w:r>
              <w:rPr>
                <w:iCs/>
                <w:sz w:val="24"/>
                <w:szCs w:val="24"/>
              </w:rPr>
              <w:t xml:space="preserve">Tổ chức thực hiện tốt các nhiệm vụ thuộc nhóm thẩm định, thẩm tra, phối hợp (phản biện xã hội đối với chức danh Chủ tịch UBMT huyện): Thẩm định (phản biện xã hội) có chất lượng, cơ sở khoa học và thực tiển đối với các đề án, văn bản do các cơ quan, đơn vị trong huyện trình Huyện uỷ, Ban Thường vụ, Thường trực Huyện uỷ khi có yêu cầu. Phối hợp tốt, chặt chẽ, đảm bảo nguyên tắc, thời gian theo yêu cầu với các cơ quan liên quan trong thực hiện nhiệm vụ chính trị được giao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87685" w:rsidRPr="000238C4" w:rsidRDefault="00A87685" w:rsidP="0058566E">
            <w:pPr>
              <w:jc w:val="center"/>
              <w:rPr>
                <w:sz w:val="24"/>
                <w:szCs w:val="24"/>
              </w:rPr>
            </w:pPr>
          </w:p>
        </w:tc>
      </w:tr>
      <w:tr w:rsidR="00AD4629" w:rsidRPr="000238C4" w:rsidTr="008A2BC6">
        <w:tc>
          <w:tcPr>
            <w:tcW w:w="346" w:type="pct"/>
            <w:tcBorders>
              <w:top w:val="single" w:sz="8" w:space="0" w:color="auto"/>
              <w:left w:val="single" w:sz="8" w:space="0" w:color="auto"/>
              <w:bottom w:val="single" w:sz="4" w:space="0" w:color="auto"/>
              <w:right w:val="single" w:sz="8" w:space="0" w:color="auto"/>
            </w:tcBorders>
            <w:vAlign w:val="center"/>
          </w:tcPr>
          <w:p w:rsidR="00AD4629" w:rsidRPr="0002339C" w:rsidRDefault="00AD4629" w:rsidP="0058566E">
            <w:pPr>
              <w:jc w:val="center"/>
              <w:rPr>
                <w:i/>
                <w:iCs/>
                <w:sz w:val="26"/>
                <w:szCs w:val="26"/>
              </w:rPr>
            </w:pPr>
            <w:r>
              <w:rPr>
                <w:i/>
                <w:iCs/>
                <w:sz w:val="26"/>
                <w:szCs w:val="26"/>
              </w:rPr>
              <w:t>2.5</w:t>
            </w:r>
          </w:p>
        </w:tc>
        <w:tc>
          <w:tcPr>
            <w:tcW w:w="3093" w:type="pct"/>
            <w:tcBorders>
              <w:top w:val="single" w:sz="8" w:space="0" w:color="auto"/>
              <w:left w:val="nil"/>
              <w:bottom w:val="single" w:sz="4" w:space="0" w:color="auto"/>
              <w:right w:val="single" w:sz="8" w:space="0" w:color="auto"/>
            </w:tcBorders>
            <w:vAlign w:val="center"/>
          </w:tcPr>
          <w:p w:rsidR="00AD4629" w:rsidRPr="002E0F64" w:rsidRDefault="007767C5" w:rsidP="002E0F64">
            <w:pPr>
              <w:ind w:left="57" w:right="57"/>
              <w:jc w:val="both"/>
              <w:rPr>
                <w:iCs/>
                <w:sz w:val="24"/>
                <w:szCs w:val="24"/>
              </w:rPr>
            </w:pPr>
            <w:r w:rsidRPr="002E0F64">
              <w:rPr>
                <w:iCs/>
                <w:sz w:val="24"/>
                <w:szCs w:val="24"/>
              </w:rPr>
              <w:t xml:space="preserve">Xây dựng cơ quan vững mạnh: Làm tốt công tác kiện toàn tổ chức bộ máy, xây dựng đội ngũ cán bộ cơ quan </w:t>
            </w:r>
            <w:r w:rsidR="002E0F64" w:rsidRPr="002E0F64">
              <w:rPr>
                <w:iCs/>
                <w:sz w:val="24"/>
                <w:szCs w:val="24"/>
              </w:rPr>
              <w:t xml:space="preserve">đúng </w:t>
            </w:r>
            <w:r w:rsidRPr="002E0F64">
              <w:rPr>
                <w:iCs/>
                <w:sz w:val="24"/>
                <w:szCs w:val="24"/>
              </w:rPr>
              <w:t>theo Đề án vị trí việc làm được phê duyệt. Nội bộ cơ quan đoàn kết</w:t>
            </w:r>
            <w:r w:rsidR="002E0F64" w:rsidRPr="002E0F64">
              <w:rPr>
                <w:iCs/>
                <w:sz w:val="24"/>
                <w:szCs w:val="24"/>
              </w:rPr>
              <w:t xml:space="preserve">, thống nhất, tạo nên sức mạnh tổng hợp trong cơ quan, đơn vị </w:t>
            </w:r>
          </w:p>
        </w:tc>
        <w:tc>
          <w:tcPr>
            <w:tcW w:w="393"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AD4629" w:rsidRPr="000238C4" w:rsidRDefault="00AD4629" w:rsidP="0058566E">
            <w:pPr>
              <w:jc w:val="center"/>
              <w:rPr>
                <w:sz w:val="24"/>
                <w:szCs w:val="24"/>
              </w:rPr>
            </w:pPr>
          </w:p>
        </w:tc>
        <w:tc>
          <w:tcPr>
            <w:tcW w:w="372"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D4629" w:rsidRPr="000238C4" w:rsidRDefault="00AD4629" w:rsidP="0058566E">
            <w:pPr>
              <w:jc w:val="center"/>
              <w:rPr>
                <w:sz w:val="24"/>
                <w:szCs w:val="24"/>
              </w:rPr>
            </w:pPr>
          </w:p>
        </w:tc>
        <w:tc>
          <w:tcPr>
            <w:tcW w:w="410" w:type="pct"/>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D4629" w:rsidRPr="000238C4" w:rsidRDefault="00AD4629" w:rsidP="0058566E">
            <w:pPr>
              <w:jc w:val="center"/>
              <w:rPr>
                <w:sz w:val="24"/>
                <w:szCs w:val="24"/>
              </w:rPr>
            </w:pPr>
          </w:p>
        </w:tc>
        <w:tc>
          <w:tcPr>
            <w:tcW w:w="386"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D4629" w:rsidRPr="000238C4" w:rsidRDefault="00AD4629" w:rsidP="0058566E">
            <w:pPr>
              <w:jc w:val="center"/>
              <w:rPr>
                <w:sz w:val="24"/>
                <w:szCs w:val="24"/>
              </w:rPr>
            </w:pPr>
          </w:p>
        </w:tc>
      </w:tr>
      <w:tr w:rsidR="008A2BC6" w:rsidRPr="000238C4" w:rsidTr="008A2BC6">
        <w:tc>
          <w:tcPr>
            <w:tcW w:w="346" w:type="pct"/>
            <w:tcBorders>
              <w:top w:val="single" w:sz="4" w:space="0" w:color="auto"/>
              <w:left w:val="single" w:sz="8" w:space="0" w:color="auto"/>
              <w:bottom w:val="single" w:sz="8" w:space="0" w:color="auto"/>
              <w:right w:val="single" w:sz="8" w:space="0" w:color="auto"/>
            </w:tcBorders>
            <w:vAlign w:val="center"/>
          </w:tcPr>
          <w:p w:rsidR="008A2BC6" w:rsidRPr="008A2BC6" w:rsidRDefault="008A2BC6" w:rsidP="0058566E">
            <w:pPr>
              <w:jc w:val="center"/>
              <w:rPr>
                <w:b/>
                <w:iCs/>
                <w:sz w:val="26"/>
                <w:szCs w:val="26"/>
              </w:rPr>
            </w:pPr>
            <w:r w:rsidRPr="008A2BC6">
              <w:rPr>
                <w:b/>
                <w:iCs/>
                <w:sz w:val="26"/>
                <w:szCs w:val="26"/>
              </w:rPr>
              <w:t>III</w:t>
            </w:r>
          </w:p>
        </w:tc>
        <w:tc>
          <w:tcPr>
            <w:tcW w:w="3093" w:type="pct"/>
            <w:tcBorders>
              <w:top w:val="single" w:sz="4" w:space="0" w:color="auto"/>
              <w:left w:val="nil"/>
              <w:bottom w:val="single" w:sz="8" w:space="0" w:color="auto"/>
              <w:right w:val="single" w:sz="8" w:space="0" w:color="auto"/>
            </w:tcBorders>
            <w:vAlign w:val="center"/>
          </w:tcPr>
          <w:p w:rsidR="008A2BC6" w:rsidRPr="00EE5205" w:rsidRDefault="008A2BC6" w:rsidP="00240B93">
            <w:pPr>
              <w:ind w:left="57" w:right="57"/>
              <w:jc w:val="both"/>
              <w:rPr>
                <w:iCs/>
                <w:sz w:val="24"/>
                <w:szCs w:val="24"/>
              </w:rPr>
            </w:pPr>
            <w:r w:rsidRPr="00062499">
              <w:rPr>
                <w:b/>
                <w:bCs/>
                <w:sz w:val="24"/>
                <w:szCs w:val="24"/>
              </w:rPr>
              <w:t xml:space="preserve">KẾT QUẢ KHẮC PHỤC NHỮNG HẠN CHẾ, </w:t>
            </w:r>
            <w:r w:rsidR="00240B93">
              <w:rPr>
                <w:b/>
                <w:bCs/>
                <w:sz w:val="24"/>
                <w:szCs w:val="24"/>
              </w:rPr>
              <w:t xml:space="preserve">KHUYẾT ĐIỂM </w:t>
            </w:r>
            <w:r w:rsidRPr="00062499">
              <w:rPr>
                <w:b/>
                <w:bCs/>
                <w:sz w:val="24"/>
                <w:szCs w:val="24"/>
              </w:rPr>
              <w:t xml:space="preserve">ĐÃ ĐƯỢC CHỈ RA: </w:t>
            </w:r>
            <w:r w:rsidRPr="00062499">
              <w:rPr>
                <w:sz w:val="24"/>
                <w:szCs w:val="24"/>
              </w:rPr>
              <w:t>Nghiêm túc nhìn nhận hạn chế, khuyến điểm. Chủ động, kịp thời xây dựng kế hoạch và khắc phục xong những hạn chế, yếu kém được chỉ ra đảm bảo</w:t>
            </w:r>
            <w:r w:rsidR="00997CEB">
              <w:rPr>
                <w:sz w:val="24"/>
                <w:szCs w:val="24"/>
              </w:rPr>
              <w:t xml:space="preserve"> thời hạn, tiến độ theo yêu cầu</w:t>
            </w:r>
          </w:p>
        </w:tc>
        <w:tc>
          <w:tcPr>
            <w:tcW w:w="393"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8A2BC6" w:rsidRPr="000238C4" w:rsidRDefault="008A2BC6" w:rsidP="0058566E">
            <w:pPr>
              <w:jc w:val="center"/>
              <w:rPr>
                <w:sz w:val="24"/>
                <w:szCs w:val="24"/>
              </w:rPr>
            </w:pPr>
          </w:p>
        </w:tc>
        <w:tc>
          <w:tcPr>
            <w:tcW w:w="37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A2BC6" w:rsidRPr="000238C4" w:rsidRDefault="008A2BC6" w:rsidP="0058566E">
            <w:pPr>
              <w:jc w:val="center"/>
              <w:rPr>
                <w:sz w:val="24"/>
                <w:szCs w:val="24"/>
              </w:rPr>
            </w:pPr>
          </w:p>
        </w:tc>
        <w:tc>
          <w:tcPr>
            <w:tcW w:w="4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A2BC6" w:rsidRPr="000238C4" w:rsidRDefault="008A2BC6" w:rsidP="0058566E">
            <w:pPr>
              <w:jc w:val="center"/>
              <w:rPr>
                <w:sz w:val="24"/>
                <w:szCs w:val="24"/>
              </w:rPr>
            </w:pPr>
          </w:p>
        </w:tc>
        <w:tc>
          <w:tcPr>
            <w:tcW w:w="386"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A2BC6" w:rsidRPr="000238C4" w:rsidRDefault="008A2BC6" w:rsidP="0058566E">
            <w:pPr>
              <w:jc w:val="center"/>
              <w:rPr>
                <w:sz w:val="24"/>
                <w:szCs w:val="24"/>
              </w:rPr>
            </w:pPr>
          </w:p>
        </w:tc>
      </w:tr>
    </w:tbl>
    <w:p w:rsidR="00995277" w:rsidRPr="000238C4" w:rsidRDefault="00995277" w:rsidP="00995277">
      <w:pPr>
        <w:jc w:val="center"/>
      </w:pPr>
    </w:p>
    <w:p w:rsidR="0053367C" w:rsidRPr="000238C4" w:rsidRDefault="0053367C">
      <w:pPr>
        <w:rPr>
          <w:b/>
        </w:rPr>
      </w:pPr>
    </w:p>
    <w:sectPr w:rsidR="0053367C" w:rsidRPr="000238C4" w:rsidSect="00B622F2">
      <w:headerReference w:type="even" r:id="rId7"/>
      <w:headerReference w:type="default" r:id="rId8"/>
      <w:pgSz w:w="11907" w:h="16840" w:code="9"/>
      <w:pgMar w:top="709" w:right="851" w:bottom="851" w:left="1701" w:header="454"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2E" w:rsidRDefault="00BC772E">
      <w:r>
        <w:separator/>
      </w:r>
    </w:p>
  </w:endnote>
  <w:endnote w:type="continuationSeparator" w:id="1">
    <w:p w:rsidR="00BC772E" w:rsidRDefault="00BC7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2E" w:rsidRDefault="00BC772E">
      <w:r>
        <w:separator/>
      </w:r>
    </w:p>
  </w:footnote>
  <w:footnote w:type="continuationSeparator" w:id="1">
    <w:p w:rsidR="00BC772E" w:rsidRDefault="00BC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5B5EA3"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end"/>
    </w:r>
  </w:p>
  <w:p w:rsidR="005A7D2D" w:rsidRDefault="00BC77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2D" w:rsidRDefault="005B5EA3" w:rsidP="00FE543D">
    <w:pPr>
      <w:pStyle w:val="Header"/>
      <w:framePr w:wrap="around" w:vAnchor="text" w:hAnchor="margin" w:xAlign="center" w:y="1"/>
      <w:rPr>
        <w:rStyle w:val="PageNumber"/>
      </w:rPr>
    </w:pPr>
    <w:r>
      <w:rPr>
        <w:rStyle w:val="PageNumber"/>
      </w:rPr>
      <w:fldChar w:fldCharType="begin"/>
    </w:r>
    <w:r w:rsidR="00DB4CD7">
      <w:rPr>
        <w:rStyle w:val="PageNumber"/>
      </w:rPr>
      <w:instrText xml:space="preserve">PAGE  </w:instrText>
    </w:r>
    <w:r>
      <w:rPr>
        <w:rStyle w:val="PageNumber"/>
      </w:rPr>
      <w:fldChar w:fldCharType="separate"/>
    </w:r>
    <w:r w:rsidR="002945B0">
      <w:rPr>
        <w:rStyle w:val="PageNumber"/>
        <w:noProof/>
      </w:rPr>
      <w:t>3</w:t>
    </w:r>
    <w:r>
      <w:rPr>
        <w:rStyle w:val="PageNumber"/>
      </w:rPr>
      <w:fldChar w:fldCharType="end"/>
    </w:r>
  </w:p>
  <w:p w:rsidR="005A7D2D" w:rsidRDefault="00BC77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95277"/>
    <w:rsid w:val="0002339C"/>
    <w:rsid w:val="000238C4"/>
    <w:rsid w:val="0007510E"/>
    <w:rsid w:val="000A5B97"/>
    <w:rsid w:val="000B3052"/>
    <w:rsid w:val="000C719A"/>
    <w:rsid w:val="0014469D"/>
    <w:rsid w:val="00166FBF"/>
    <w:rsid w:val="001C41E1"/>
    <w:rsid w:val="001E577B"/>
    <w:rsid w:val="00214F73"/>
    <w:rsid w:val="00240B93"/>
    <w:rsid w:val="002945B0"/>
    <w:rsid w:val="002E0F64"/>
    <w:rsid w:val="00303ACA"/>
    <w:rsid w:val="004D2338"/>
    <w:rsid w:val="00500161"/>
    <w:rsid w:val="00504A71"/>
    <w:rsid w:val="0053367C"/>
    <w:rsid w:val="0054052A"/>
    <w:rsid w:val="0058566E"/>
    <w:rsid w:val="005B4790"/>
    <w:rsid w:val="005B5EA3"/>
    <w:rsid w:val="00616A1D"/>
    <w:rsid w:val="006429C0"/>
    <w:rsid w:val="00665D5E"/>
    <w:rsid w:val="00681BC2"/>
    <w:rsid w:val="00690ED7"/>
    <w:rsid w:val="006D3B38"/>
    <w:rsid w:val="007767C5"/>
    <w:rsid w:val="007D4675"/>
    <w:rsid w:val="00816ED1"/>
    <w:rsid w:val="008266AF"/>
    <w:rsid w:val="008A2BC6"/>
    <w:rsid w:val="008A56F8"/>
    <w:rsid w:val="008B14EF"/>
    <w:rsid w:val="008B2F02"/>
    <w:rsid w:val="008D47C9"/>
    <w:rsid w:val="008F3C75"/>
    <w:rsid w:val="0090103A"/>
    <w:rsid w:val="00995277"/>
    <w:rsid w:val="00997CEB"/>
    <w:rsid w:val="009A7B60"/>
    <w:rsid w:val="009B51D9"/>
    <w:rsid w:val="009C4AB9"/>
    <w:rsid w:val="009E6A2D"/>
    <w:rsid w:val="00A14FCD"/>
    <w:rsid w:val="00A41123"/>
    <w:rsid w:val="00A721AD"/>
    <w:rsid w:val="00A87685"/>
    <w:rsid w:val="00AD4629"/>
    <w:rsid w:val="00B06358"/>
    <w:rsid w:val="00B50F7E"/>
    <w:rsid w:val="00B622F2"/>
    <w:rsid w:val="00BB26CE"/>
    <w:rsid w:val="00BC6D5D"/>
    <w:rsid w:val="00BC772E"/>
    <w:rsid w:val="00BC7F4E"/>
    <w:rsid w:val="00BE48CF"/>
    <w:rsid w:val="00BF5013"/>
    <w:rsid w:val="00C77756"/>
    <w:rsid w:val="00C77E85"/>
    <w:rsid w:val="00CF100D"/>
    <w:rsid w:val="00D21AB6"/>
    <w:rsid w:val="00D87217"/>
    <w:rsid w:val="00D91CEC"/>
    <w:rsid w:val="00DB4CD7"/>
    <w:rsid w:val="00E37D2E"/>
    <w:rsid w:val="00E535BD"/>
    <w:rsid w:val="00EE5205"/>
    <w:rsid w:val="00F11B8E"/>
    <w:rsid w:val="00FD184B"/>
    <w:rsid w:val="00FD1BB2"/>
    <w:rsid w:val="00FF64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7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277"/>
    <w:pPr>
      <w:tabs>
        <w:tab w:val="center" w:pos="4320"/>
        <w:tab w:val="right" w:pos="8640"/>
      </w:tabs>
    </w:pPr>
  </w:style>
  <w:style w:type="character" w:customStyle="1" w:styleId="HeaderChar">
    <w:name w:val="Header Char"/>
    <w:basedOn w:val="DefaultParagraphFont"/>
    <w:link w:val="Header"/>
    <w:rsid w:val="00995277"/>
    <w:rPr>
      <w:rFonts w:eastAsia="Times New Roman" w:cs="Times New Roman"/>
      <w:szCs w:val="28"/>
    </w:rPr>
  </w:style>
  <w:style w:type="character" w:styleId="PageNumber">
    <w:name w:val="page number"/>
    <w:basedOn w:val="DefaultParagraphFont"/>
    <w:rsid w:val="00995277"/>
  </w:style>
  <w:style w:type="paragraph" w:customStyle="1" w:styleId="CharCharCharCharCharCharCharCharCharCharCharCharCharCharCharChar">
    <w:name w:val="Char Char Char Char Char Char Char Char Char Char Char Char Char Char Char Char"/>
    <w:autoRedefine/>
    <w:rsid w:val="00A87685"/>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A87685"/>
    <w:rPr>
      <w:noProof/>
      <w:sz w:val="20"/>
      <w:szCs w:val="20"/>
    </w:rPr>
  </w:style>
  <w:style w:type="character" w:customStyle="1" w:styleId="FootnoteTextChar">
    <w:name w:val="Footnote Text Char"/>
    <w:basedOn w:val="DefaultParagraphFont"/>
    <w:link w:val="FootnoteText"/>
    <w:semiHidden/>
    <w:rsid w:val="00A87685"/>
    <w:rPr>
      <w:rFonts w:eastAsia="Times New Roman" w:cs="Times New Roman"/>
      <w:noProof/>
      <w:sz w:val="20"/>
      <w:szCs w:val="20"/>
    </w:rPr>
  </w:style>
  <w:style w:type="character" w:styleId="FootnoteReference">
    <w:name w:val="footnote reference"/>
    <w:basedOn w:val="DefaultParagraphFont"/>
    <w:semiHidden/>
    <w:rsid w:val="00A8768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1062-3018-46C9-AFCC-3B7F3E17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DUC</dc:creator>
  <cp:lastModifiedBy>Windows User</cp:lastModifiedBy>
  <cp:revision>2</cp:revision>
  <cp:lastPrinted>2021-11-04T07:10:00Z</cp:lastPrinted>
  <dcterms:created xsi:type="dcterms:W3CDTF">2021-12-04T02:16:00Z</dcterms:created>
  <dcterms:modified xsi:type="dcterms:W3CDTF">2021-12-04T02:16:00Z</dcterms:modified>
</cp:coreProperties>
</file>