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000" w:firstRow="0" w:lastRow="0" w:firstColumn="0" w:lastColumn="0" w:noHBand="0" w:noVBand="0"/>
      </w:tblPr>
      <w:tblGrid>
        <w:gridCol w:w="3683"/>
        <w:gridCol w:w="5888"/>
      </w:tblGrid>
      <w:tr w:rsidR="005D6CF2" w:rsidTr="005F59AD">
        <w:trPr>
          <w:trHeight w:val="1317"/>
        </w:trPr>
        <w:tc>
          <w:tcPr>
            <w:tcW w:w="3683" w:type="dxa"/>
          </w:tcPr>
          <w:p w:rsidR="00E37BA2" w:rsidRPr="00E37BA2" w:rsidRDefault="00E37BA2" w:rsidP="00D46384">
            <w:pPr>
              <w:pStyle w:val="Heading1"/>
              <w:rPr>
                <w:bCs w:val="0"/>
                <w:sz w:val="26"/>
              </w:rPr>
            </w:pPr>
            <w:r w:rsidRPr="00E37BA2">
              <w:rPr>
                <w:bCs w:val="0"/>
                <w:sz w:val="26"/>
              </w:rPr>
              <w:t xml:space="preserve">UỶ BAN NHÂN DÂN </w:t>
            </w:r>
          </w:p>
          <w:p w:rsidR="005D6CF2" w:rsidRPr="00E37BA2" w:rsidRDefault="005D6CF2" w:rsidP="00D46384">
            <w:pPr>
              <w:pStyle w:val="Heading1"/>
              <w:rPr>
                <w:bCs w:val="0"/>
                <w:sz w:val="26"/>
              </w:rPr>
            </w:pPr>
            <w:r w:rsidRPr="00E37BA2">
              <w:rPr>
                <w:bCs w:val="0"/>
                <w:sz w:val="26"/>
              </w:rPr>
              <w:t xml:space="preserve"> TỈNH QUẢNG TRỊ</w:t>
            </w:r>
          </w:p>
          <w:p w:rsidR="00D46384" w:rsidRDefault="0031521C" w:rsidP="00D46384">
            <w:pPr>
              <w:rPr>
                <w:b/>
                <w:bCs/>
              </w:rPr>
            </w:pPr>
            <w:r w:rsidRPr="00B401B3">
              <w:rPr>
                <w:b/>
                <w:bCs/>
                <w:noProof/>
              </w:rPr>
              <mc:AlternateContent>
                <mc:Choice Requires="wps">
                  <w:drawing>
                    <wp:anchor distT="0" distB="0" distL="114300" distR="114300" simplePos="0" relativeHeight="251657728" behindDoc="0" locked="0" layoutInCell="1" allowOverlap="1" wp14:anchorId="704EC084" wp14:editId="183C80AA">
                      <wp:simplePos x="0" y="0"/>
                      <wp:positionH relativeFrom="column">
                        <wp:posOffset>666750</wp:posOffset>
                      </wp:positionH>
                      <wp:positionV relativeFrom="paragraph">
                        <wp:posOffset>30480</wp:posOffset>
                      </wp:positionV>
                      <wp:extent cx="10287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603D9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4pt" to="1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9WBgIAABI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">
                      <o:lock v:ext="edit" shapetype="f"/>
                    </v:line>
                  </w:pict>
                </mc:Fallback>
              </mc:AlternateContent>
            </w:r>
          </w:p>
          <w:p w:rsidR="005D6CF2" w:rsidRPr="008820B8" w:rsidRDefault="005D6CF2" w:rsidP="008820B8">
            <w:pPr>
              <w:jc w:val="center"/>
              <w:rPr>
                <w:b/>
                <w:bCs/>
              </w:rPr>
            </w:pPr>
            <w:r w:rsidRPr="00B401B3">
              <w:t>Số:</w:t>
            </w:r>
            <w:r w:rsidR="00060C4F">
              <w:t xml:space="preserve">         </w:t>
            </w:r>
            <w:r w:rsidRPr="00B401B3">
              <w:t>/</w:t>
            </w:r>
            <w:r w:rsidR="0022196C" w:rsidRPr="00B401B3">
              <w:t>KH</w:t>
            </w:r>
            <w:r w:rsidRPr="00B401B3">
              <w:t>-</w:t>
            </w:r>
            <w:r w:rsidR="00E37BA2">
              <w:t>UBND</w:t>
            </w:r>
          </w:p>
        </w:tc>
        <w:tc>
          <w:tcPr>
            <w:tcW w:w="5888" w:type="dxa"/>
          </w:tcPr>
          <w:p w:rsidR="005D6CF2" w:rsidRDefault="005D6CF2" w:rsidP="00D46384">
            <w:pPr>
              <w:pStyle w:val="BodyText"/>
              <w:jc w:val="center"/>
              <w:rPr>
                <w:sz w:val="26"/>
              </w:rPr>
            </w:pPr>
            <w:r>
              <w:rPr>
                <w:sz w:val="26"/>
              </w:rPr>
              <w:t>CỘNG HOÀ XÃ HỘI CHỦ NGHĨA VIỆT NAM</w:t>
            </w:r>
          </w:p>
          <w:p w:rsidR="005D6CF2" w:rsidRPr="00B401B3" w:rsidRDefault="005D6CF2" w:rsidP="00D46384">
            <w:pPr>
              <w:pStyle w:val="Heading1"/>
              <w:rPr>
                <w:sz w:val="28"/>
                <w:szCs w:val="28"/>
              </w:rPr>
            </w:pPr>
            <w:r w:rsidRPr="00B401B3">
              <w:rPr>
                <w:sz w:val="28"/>
                <w:szCs w:val="28"/>
              </w:rPr>
              <w:t>Độc lập - Tự do - Hạnh phúc</w:t>
            </w:r>
          </w:p>
          <w:p w:rsidR="005D6CF2" w:rsidRDefault="0031521C" w:rsidP="00D46384">
            <w:pPr>
              <w:spacing w:after="120"/>
              <w:jc w:val="center"/>
            </w:pPr>
            <w:r>
              <w:rPr>
                <w:noProof/>
                <w:sz w:val="20"/>
              </w:rPr>
              <mc:AlternateContent>
                <mc:Choice Requires="wps">
                  <w:drawing>
                    <wp:anchor distT="0" distB="0" distL="114300" distR="114300" simplePos="0" relativeHeight="251656704" behindDoc="0" locked="0" layoutInCell="1" allowOverlap="1" wp14:anchorId="6420C535" wp14:editId="583A7F15">
                      <wp:simplePos x="0" y="0"/>
                      <wp:positionH relativeFrom="column">
                        <wp:posOffset>864870</wp:posOffset>
                      </wp:positionH>
                      <wp:positionV relativeFrom="paragraph">
                        <wp:posOffset>29845</wp:posOffset>
                      </wp:positionV>
                      <wp:extent cx="2057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DFECC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35pt" to="23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4ysBgIAABI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">
                      <o:lock v:ext="edit" shapetype="f"/>
                    </v:line>
                  </w:pict>
                </mc:Fallback>
              </mc:AlternateContent>
            </w:r>
          </w:p>
          <w:p w:rsidR="005D6CF2" w:rsidRPr="00B401B3" w:rsidRDefault="005D6CF2" w:rsidP="00782458">
            <w:pPr>
              <w:pStyle w:val="Heading3"/>
              <w:spacing w:after="120"/>
              <w:jc w:val="right"/>
              <w:rPr>
                <w:sz w:val="28"/>
                <w:szCs w:val="28"/>
                <w:lang w:eastAsia="ja-JP"/>
              </w:rPr>
            </w:pPr>
            <w:r w:rsidRPr="00B401B3">
              <w:rPr>
                <w:sz w:val="28"/>
                <w:szCs w:val="28"/>
              </w:rPr>
              <w:t>Quảng Trị</w:t>
            </w:r>
            <w:r w:rsidR="004B205E">
              <w:rPr>
                <w:sz w:val="28"/>
                <w:szCs w:val="28"/>
              </w:rPr>
              <w:t xml:space="preserve">, ngày       tháng </w:t>
            </w:r>
            <w:r w:rsidR="00D432A6">
              <w:rPr>
                <w:sz w:val="28"/>
                <w:szCs w:val="28"/>
              </w:rPr>
              <w:t xml:space="preserve">  </w:t>
            </w:r>
            <w:r w:rsidR="004B205E">
              <w:rPr>
                <w:sz w:val="28"/>
                <w:szCs w:val="28"/>
              </w:rPr>
              <w:t xml:space="preserve"> </w:t>
            </w:r>
            <w:r w:rsidRPr="00B401B3">
              <w:rPr>
                <w:sz w:val="28"/>
                <w:szCs w:val="28"/>
              </w:rPr>
              <w:t xml:space="preserve">năm </w:t>
            </w:r>
            <w:r w:rsidR="00CF2B22">
              <w:rPr>
                <w:sz w:val="28"/>
                <w:szCs w:val="28"/>
              </w:rPr>
              <w:t>2022</w:t>
            </w:r>
          </w:p>
        </w:tc>
      </w:tr>
    </w:tbl>
    <w:p w:rsidR="00051CD4" w:rsidRDefault="00051CD4" w:rsidP="00BB47CE">
      <w:pPr>
        <w:jc w:val="center"/>
        <w:rPr>
          <w:b/>
          <w:sz w:val="32"/>
          <w:szCs w:val="32"/>
        </w:rPr>
      </w:pPr>
    </w:p>
    <w:p w:rsidR="005D6CF2" w:rsidRPr="00B401B3" w:rsidRDefault="001559BC" w:rsidP="005F59AD">
      <w:pPr>
        <w:jc w:val="center"/>
        <w:rPr>
          <w:b/>
          <w:sz w:val="32"/>
          <w:szCs w:val="32"/>
        </w:rPr>
      </w:pPr>
      <w:r w:rsidRPr="00B401B3">
        <w:rPr>
          <w:b/>
          <w:sz w:val="32"/>
          <w:szCs w:val="32"/>
        </w:rPr>
        <w:t>KẾ HOẠCH</w:t>
      </w:r>
      <w:r w:rsidR="005D6CF2" w:rsidRPr="00B401B3">
        <w:rPr>
          <w:b/>
          <w:sz w:val="32"/>
          <w:szCs w:val="32"/>
        </w:rPr>
        <w:t xml:space="preserve"> </w:t>
      </w:r>
    </w:p>
    <w:p w:rsidR="00A02C9D" w:rsidRPr="007C2D8C" w:rsidRDefault="00661FA9" w:rsidP="005F59AD">
      <w:pPr>
        <w:jc w:val="center"/>
        <w:rPr>
          <w:b/>
          <w:color w:val="333333"/>
          <w:shd w:val="clear" w:color="auto" w:fill="FFFFFF"/>
        </w:rPr>
      </w:pPr>
      <w:r w:rsidRPr="007C2D8C">
        <w:rPr>
          <w:b/>
          <w:bCs/>
        </w:rPr>
        <w:t>Triển khai công tác</w:t>
      </w:r>
      <w:r w:rsidR="00AC12A9" w:rsidRPr="007C2D8C">
        <w:rPr>
          <w:b/>
          <w:bCs/>
        </w:rPr>
        <w:t xml:space="preserve"> đối ngoại năm 202</w:t>
      </w:r>
      <w:r w:rsidR="00D432A6">
        <w:rPr>
          <w:b/>
          <w:bCs/>
        </w:rPr>
        <w:t>2</w:t>
      </w:r>
    </w:p>
    <w:p w:rsidR="00A268F6" w:rsidRDefault="0031521C" w:rsidP="005F59AD">
      <w:pPr>
        <w:jc w:val="center"/>
        <w:rPr>
          <w:b/>
          <w:sz w:val="32"/>
          <w:szCs w:val="32"/>
        </w:rPr>
      </w:pPr>
      <w:r>
        <w:rPr>
          <w:b/>
          <w:noProof/>
          <w:sz w:val="32"/>
          <w:szCs w:val="32"/>
        </w:rPr>
        <mc:AlternateContent>
          <mc:Choice Requires="wps">
            <w:drawing>
              <wp:anchor distT="0" distB="0" distL="114300" distR="114300" simplePos="0" relativeHeight="251658752" behindDoc="0" locked="0" layoutInCell="1" allowOverlap="1" wp14:anchorId="1680F9F1" wp14:editId="6D015888">
                <wp:simplePos x="0" y="0"/>
                <wp:positionH relativeFrom="column">
                  <wp:posOffset>2343785</wp:posOffset>
                </wp:positionH>
                <wp:positionV relativeFrom="paragraph">
                  <wp:posOffset>35560</wp:posOffset>
                </wp:positionV>
                <wp:extent cx="1778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34472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5pt,2.8pt" to="32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myBQIAABI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">
                <o:lock v:ext="edit" shapetype="f"/>
              </v:line>
            </w:pict>
          </mc:Fallback>
        </mc:AlternateContent>
      </w:r>
    </w:p>
    <w:p w:rsidR="002119D5" w:rsidRPr="00786AC7" w:rsidRDefault="00462115" w:rsidP="00786AC7">
      <w:pPr>
        <w:ind w:firstLine="720"/>
        <w:jc w:val="both"/>
        <w:rPr>
          <w:lang w:val="pt-BR"/>
        </w:rPr>
      </w:pPr>
      <w:r w:rsidRPr="00462115">
        <w:rPr>
          <w:bCs/>
          <w:lang w:val="pt-BR"/>
        </w:rPr>
        <w:t xml:space="preserve">Thực hiện </w:t>
      </w:r>
      <w:r w:rsidR="00E522E5">
        <w:rPr>
          <w:bCs/>
          <w:lang w:val="pt-BR"/>
        </w:rPr>
        <w:t>Quyết định số 2818</w:t>
      </w:r>
      <w:r w:rsidR="00E522E5" w:rsidRPr="00462115">
        <w:rPr>
          <w:bCs/>
          <w:lang w:val="pt-BR"/>
        </w:rPr>
        <w:t xml:space="preserve">/QĐ-UBND ngày </w:t>
      </w:r>
      <w:r w:rsidR="00E522E5">
        <w:rPr>
          <w:bCs/>
          <w:lang w:val="pt-BR"/>
        </w:rPr>
        <w:t>30/9/2021</w:t>
      </w:r>
      <w:r w:rsidR="00E522E5" w:rsidRPr="00462115">
        <w:rPr>
          <w:bCs/>
          <w:lang w:val="pt-BR"/>
        </w:rPr>
        <w:t xml:space="preserve"> của UBND tỉnh ban hành </w:t>
      </w:r>
      <w:r w:rsidR="00E522E5">
        <w:rPr>
          <w:lang w:val="pt-BR"/>
        </w:rPr>
        <w:t>Kế</w:t>
      </w:r>
      <w:r w:rsidR="001E6987">
        <w:rPr>
          <w:lang w:val="pt-BR"/>
        </w:rPr>
        <w:t xml:space="preserve"> hành động triển khai thực hiện Chương trình hành động số 26-CTHĐ/TU ngày 21/8/2021 của Tỉnh ủy về thực hiện Nghị quyết Đại hội Đảng toàn quốc lần thứ XIII và Nghị quyết Đại hội tỉnh Đảng bộ lần thứ XVII, </w:t>
      </w:r>
      <w:r w:rsidR="00266356">
        <w:rPr>
          <w:color w:val="000000"/>
          <w:lang w:val="pt-BR"/>
        </w:rPr>
        <w:t>Kết luận số 175</w:t>
      </w:r>
      <w:r w:rsidR="00A25822">
        <w:rPr>
          <w:color w:val="000000"/>
          <w:lang w:val="pt-BR"/>
        </w:rPr>
        <w:t xml:space="preserve">/KL-TU ngày </w:t>
      </w:r>
      <w:r w:rsidR="00266356">
        <w:rPr>
          <w:color w:val="000000"/>
          <w:lang w:val="pt-BR"/>
        </w:rPr>
        <w:t>6</w:t>
      </w:r>
      <w:r w:rsidR="00E24B32" w:rsidRPr="00462115">
        <w:rPr>
          <w:color w:val="000000"/>
          <w:lang w:val="pt-BR"/>
        </w:rPr>
        <w:t>/12/</w:t>
      </w:r>
      <w:r w:rsidR="00266356">
        <w:rPr>
          <w:color w:val="000000"/>
          <w:lang w:val="pt-BR"/>
        </w:rPr>
        <w:t>2021</w:t>
      </w:r>
      <w:r w:rsidR="00E24B32" w:rsidRPr="00462115">
        <w:rPr>
          <w:color w:val="000000"/>
          <w:lang w:val="pt-BR"/>
        </w:rPr>
        <w:t xml:space="preserve"> của Tỉnh ủy và</w:t>
      </w:r>
      <w:r w:rsidR="007F64B9" w:rsidRPr="00462115">
        <w:rPr>
          <w:color w:val="000000"/>
          <w:lang w:val="pt-BR"/>
        </w:rPr>
        <w:t xml:space="preserve"> Nghị quyết số </w:t>
      </w:r>
      <w:r w:rsidR="00C04E95">
        <w:rPr>
          <w:color w:val="000000"/>
          <w:lang w:val="pt-BR"/>
        </w:rPr>
        <w:t>149</w:t>
      </w:r>
      <w:r w:rsidR="00A25822">
        <w:rPr>
          <w:color w:val="000000"/>
          <w:lang w:val="pt-BR"/>
        </w:rPr>
        <w:t>/</w:t>
      </w:r>
      <w:r w:rsidR="00CF2B22">
        <w:rPr>
          <w:color w:val="000000"/>
          <w:lang w:val="pt-BR"/>
        </w:rPr>
        <w:t>202</w:t>
      </w:r>
      <w:r w:rsidR="00C04E95">
        <w:rPr>
          <w:color w:val="000000"/>
          <w:lang w:val="pt-BR"/>
        </w:rPr>
        <w:t>1</w:t>
      </w:r>
      <w:r w:rsidR="007F64B9" w:rsidRPr="00462115">
        <w:rPr>
          <w:color w:val="000000"/>
          <w:lang w:val="pt-BR"/>
        </w:rPr>
        <w:t>/NQ-H</w:t>
      </w:r>
      <w:r w:rsidR="007F64B9" w:rsidRPr="00462115">
        <w:rPr>
          <w:lang w:val="pt-BR"/>
        </w:rPr>
        <w:t xml:space="preserve">ĐND </w:t>
      </w:r>
      <w:r w:rsidR="00A25822">
        <w:rPr>
          <w:lang w:val="pt-BR"/>
        </w:rPr>
        <w:t xml:space="preserve"> ngày </w:t>
      </w:r>
      <w:r w:rsidR="00C04E95">
        <w:rPr>
          <w:lang w:val="pt-BR"/>
        </w:rPr>
        <w:t>9</w:t>
      </w:r>
      <w:r w:rsidR="007F64B9" w:rsidRPr="00462115">
        <w:rPr>
          <w:lang w:val="pt-BR"/>
        </w:rPr>
        <w:t>/12/</w:t>
      </w:r>
      <w:r w:rsidR="00CF2B22">
        <w:rPr>
          <w:lang w:val="pt-BR"/>
        </w:rPr>
        <w:t>2022</w:t>
      </w:r>
      <w:r w:rsidR="007F64B9" w:rsidRPr="00462115">
        <w:rPr>
          <w:lang w:val="pt-BR"/>
        </w:rPr>
        <w:t xml:space="preserve"> của HĐND tỉnh</w:t>
      </w:r>
      <w:r w:rsidR="005F59AD">
        <w:rPr>
          <w:lang w:val="pt-BR"/>
        </w:rPr>
        <w:t xml:space="preserve"> và Quyết định       /QĐ-UBND tỉnh </w:t>
      </w:r>
      <w:r w:rsidR="007F64B9" w:rsidRPr="00462115">
        <w:rPr>
          <w:lang w:val="pt-BR"/>
        </w:rPr>
        <w:t xml:space="preserve"> về kế hoạch phát triển kinh tế - xã hội năm </w:t>
      </w:r>
      <w:r w:rsidR="00266356">
        <w:rPr>
          <w:lang w:val="pt-BR"/>
        </w:rPr>
        <w:t>2022</w:t>
      </w:r>
      <w:bookmarkStart w:id="0" w:name="_GoBack"/>
      <w:bookmarkEnd w:id="0"/>
      <w:r>
        <w:rPr>
          <w:color w:val="000000"/>
          <w:lang w:val="vi-VN"/>
        </w:rPr>
        <w:t xml:space="preserve">; </w:t>
      </w:r>
      <w:r w:rsidR="002119D5" w:rsidRPr="000F654B">
        <w:rPr>
          <w:color w:val="000000"/>
          <w:lang w:val="vi-VN"/>
        </w:rPr>
        <w:t xml:space="preserve">UBND tỉnh ban hành Kế hoạch triển khai </w:t>
      </w:r>
      <w:r w:rsidR="00A436AF" w:rsidRPr="000F654B">
        <w:rPr>
          <w:color w:val="000000"/>
          <w:lang w:val="vi-VN"/>
        </w:rPr>
        <w:t>công tác</w:t>
      </w:r>
      <w:r w:rsidR="00A25822">
        <w:rPr>
          <w:color w:val="000000"/>
          <w:lang w:val="vi-VN"/>
        </w:rPr>
        <w:t xml:space="preserve"> đối ngoại năm 202</w:t>
      </w:r>
      <w:r w:rsidR="00A25822">
        <w:rPr>
          <w:color w:val="000000"/>
        </w:rPr>
        <w:t>2</w:t>
      </w:r>
      <w:r w:rsidR="002119D5" w:rsidRPr="000F654B">
        <w:rPr>
          <w:color w:val="000000"/>
          <w:lang w:val="vi-VN"/>
        </w:rPr>
        <w:t xml:space="preserve"> của tỉnh Quảng Trị với nội dung như sau:</w:t>
      </w:r>
    </w:p>
    <w:p w:rsidR="002119D5" w:rsidRPr="008820B8" w:rsidRDefault="002119D5" w:rsidP="005F59AD">
      <w:pPr>
        <w:pStyle w:val="NormalWeb"/>
        <w:shd w:val="clear" w:color="auto" w:fill="FFFFFF"/>
        <w:spacing w:before="0" w:beforeAutospacing="0" w:after="0" w:afterAutospacing="0"/>
        <w:ind w:firstLine="720"/>
        <w:jc w:val="both"/>
        <w:rPr>
          <w:color w:val="000000"/>
          <w:sz w:val="28"/>
          <w:szCs w:val="28"/>
          <w:lang w:val="vi-VN"/>
        </w:rPr>
      </w:pPr>
      <w:bookmarkStart w:id="1" w:name="muc_1"/>
      <w:r w:rsidRPr="008820B8">
        <w:rPr>
          <w:b/>
          <w:bCs/>
          <w:color w:val="000000"/>
          <w:sz w:val="28"/>
          <w:szCs w:val="28"/>
          <w:lang w:val="vi-VN"/>
        </w:rPr>
        <w:t>I. MỤC ĐÍCH, YÊU CẦU</w:t>
      </w:r>
      <w:bookmarkEnd w:id="1"/>
    </w:p>
    <w:p w:rsidR="002119D5" w:rsidRPr="008820B8" w:rsidRDefault="002119D5" w:rsidP="005F59AD">
      <w:pPr>
        <w:pStyle w:val="NormalWeb"/>
        <w:shd w:val="clear" w:color="auto" w:fill="FFFFFF"/>
        <w:spacing w:before="0" w:beforeAutospacing="0" w:after="0" w:afterAutospacing="0"/>
        <w:ind w:firstLine="720"/>
        <w:jc w:val="both"/>
        <w:rPr>
          <w:color w:val="000000"/>
          <w:sz w:val="28"/>
          <w:szCs w:val="28"/>
          <w:lang w:val="vi-VN"/>
        </w:rPr>
      </w:pPr>
      <w:r w:rsidRPr="008820B8">
        <w:rPr>
          <w:b/>
          <w:bCs/>
          <w:color w:val="000000"/>
          <w:sz w:val="28"/>
          <w:szCs w:val="28"/>
          <w:lang w:val="vi-VN"/>
        </w:rPr>
        <w:t>1. Mục đích</w:t>
      </w:r>
    </w:p>
    <w:p w:rsidR="002119D5" w:rsidRDefault="002119D5" w:rsidP="005F59AD">
      <w:pPr>
        <w:ind w:firstLine="720"/>
        <w:jc w:val="both"/>
      </w:pPr>
      <w:r w:rsidRPr="008820B8">
        <w:rPr>
          <w:color w:val="000000"/>
          <w:lang w:val="vi-VN"/>
        </w:rPr>
        <w:t xml:space="preserve">- </w:t>
      </w:r>
      <w:r w:rsidR="00D432A6">
        <w:rPr>
          <w:lang w:val="vi-VN"/>
        </w:rPr>
        <w:t>Năm 202</w:t>
      </w:r>
      <w:r w:rsidR="00D432A6">
        <w:t>2</w:t>
      </w:r>
      <w:r w:rsidR="006B3BA7" w:rsidRPr="008820B8">
        <w:rPr>
          <w:lang w:val="vi-VN"/>
        </w:rPr>
        <w:t xml:space="preserve"> là năm có ý nghĩa quan trọng, triển khai</w:t>
      </w:r>
      <w:r w:rsidRPr="008820B8">
        <w:rPr>
          <w:lang w:val="vi-VN"/>
        </w:rPr>
        <w:t xml:space="preserve"> </w:t>
      </w:r>
      <w:r w:rsidR="008820B8" w:rsidRPr="000E22E1">
        <w:rPr>
          <w:lang w:val="vi-VN"/>
        </w:rPr>
        <w:t xml:space="preserve">Nghị quyết </w:t>
      </w:r>
      <w:r w:rsidRPr="008820B8">
        <w:rPr>
          <w:lang w:val="vi-VN"/>
        </w:rPr>
        <w:t>Đại hội đại biểu toàn quốc lần thứ XIII của Đảng</w:t>
      </w:r>
      <w:r w:rsidR="008820B8" w:rsidRPr="000E22E1">
        <w:rPr>
          <w:lang w:val="vi-VN"/>
        </w:rPr>
        <w:t xml:space="preserve"> Cộng sản Việt Nam</w:t>
      </w:r>
      <w:r w:rsidRPr="008820B8">
        <w:rPr>
          <w:lang w:val="vi-VN"/>
        </w:rPr>
        <w:t>, Nghị quyết Đại hội Đảng bộ tỉnh Quảng Trị lần thứ XVII và Đại hội Đản</w:t>
      </w:r>
      <w:r w:rsidR="006B3BA7" w:rsidRPr="008820B8">
        <w:rPr>
          <w:lang w:val="vi-VN"/>
        </w:rPr>
        <w:t>g các cấp nhiệm kỳ 2020 – 2025, để nâng cao hiệu quả công tác đối ngoại</w:t>
      </w:r>
      <w:r w:rsidR="00453D3E" w:rsidRPr="008820B8">
        <w:rPr>
          <w:lang w:val="vi-VN"/>
        </w:rPr>
        <w:t>,</w:t>
      </w:r>
      <w:r w:rsidR="006400B5">
        <w:rPr>
          <w:lang w:val="vi-VN"/>
        </w:rPr>
        <w:t xml:space="preserve"> </w:t>
      </w:r>
      <w:r w:rsidRPr="008820B8">
        <w:rPr>
          <w:lang w:val="vi-VN"/>
        </w:rPr>
        <w:t xml:space="preserve">góp phần thực hiện, hoàn thành các </w:t>
      </w:r>
      <w:r w:rsidR="008820B8" w:rsidRPr="000E22E1">
        <w:rPr>
          <w:lang w:val="vi-VN"/>
        </w:rPr>
        <w:t xml:space="preserve">mục tiêu, </w:t>
      </w:r>
      <w:r w:rsidRPr="008820B8">
        <w:rPr>
          <w:lang w:val="vi-VN"/>
        </w:rPr>
        <w:t>nhiệm vụ, chỉ tiêu phát</w:t>
      </w:r>
      <w:r w:rsidR="006B3BA7" w:rsidRPr="008820B8">
        <w:rPr>
          <w:lang w:val="vi-VN"/>
        </w:rPr>
        <w:t xml:space="preserve"> triển kinh tế</w:t>
      </w:r>
      <w:r w:rsidR="00A25822">
        <w:rPr>
          <w:lang w:val="vi-VN"/>
        </w:rPr>
        <w:t xml:space="preserve"> - xã hội năm 202</w:t>
      </w:r>
      <w:r w:rsidR="00A25822">
        <w:t>2</w:t>
      </w:r>
      <w:r w:rsidR="008820B8" w:rsidRPr="000E22E1">
        <w:rPr>
          <w:lang w:val="vi-VN"/>
        </w:rPr>
        <w:t xml:space="preserve"> </w:t>
      </w:r>
      <w:r w:rsidR="006B3BA7" w:rsidRPr="008820B8">
        <w:rPr>
          <w:lang w:val="vi-VN"/>
        </w:rPr>
        <w:t>của</w:t>
      </w:r>
      <w:r w:rsidRPr="008820B8">
        <w:rPr>
          <w:lang w:val="vi-VN"/>
        </w:rPr>
        <w:t xml:space="preserve"> tỉnh Quảng Trị</w:t>
      </w:r>
      <w:r w:rsidR="006B3BA7" w:rsidRPr="008820B8">
        <w:rPr>
          <w:lang w:val="vi-VN"/>
        </w:rPr>
        <w:t>.</w:t>
      </w:r>
    </w:p>
    <w:p w:rsidR="00F52BB1" w:rsidRPr="00F52BB1" w:rsidRDefault="00F52BB1" w:rsidP="005F59AD">
      <w:pPr>
        <w:ind w:firstLine="720"/>
        <w:jc w:val="both"/>
      </w:pPr>
      <w:r>
        <w:t xml:space="preserve">- Triển khai định hướng công tác đối ngoại </w:t>
      </w:r>
      <w:r w:rsidR="004A4F82">
        <w:t>địa</w:t>
      </w:r>
      <w:r>
        <w:t xml:space="preserve"> phương sau Hội nghị Ngoại vụ toàn quốc lần thứ 20;</w:t>
      </w:r>
    </w:p>
    <w:p w:rsidR="002119D5" w:rsidRPr="008820B8" w:rsidRDefault="006554AE" w:rsidP="005F59AD">
      <w:pPr>
        <w:pStyle w:val="NormalWeb"/>
        <w:shd w:val="clear" w:color="auto" w:fill="FFFFFF"/>
        <w:spacing w:before="0" w:beforeAutospacing="0" w:after="0" w:afterAutospacing="0"/>
        <w:ind w:firstLine="720"/>
        <w:jc w:val="both"/>
        <w:rPr>
          <w:color w:val="000000"/>
          <w:sz w:val="28"/>
          <w:szCs w:val="28"/>
          <w:lang w:val="vi-VN"/>
        </w:rPr>
      </w:pPr>
      <w:r>
        <w:rPr>
          <w:color w:val="000000"/>
          <w:sz w:val="28"/>
          <w:szCs w:val="28"/>
          <w:lang w:val="vi-VN"/>
        </w:rPr>
        <w:t xml:space="preserve">- </w:t>
      </w:r>
      <w:r w:rsidR="002119D5" w:rsidRPr="008820B8">
        <w:rPr>
          <w:color w:val="000000"/>
          <w:sz w:val="28"/>
          <w:szCs w:val="28"/>
          <w:lang w:val="vi-VN"/>
        </w:rPr>
        <w:t xml:space="preserve">Triển khai đồng bộ, </w:t>
      </w:r>
      <w:r w:rsidR="008820B8" w:rsidRPr="000E22E1">
        <w:rPr>
          <w:color w:val="000000"/>
          <w:sz w:val="28"/>
          <w:szCs w:val="28"/>
          <w:lang w:val="vi-VN"/>
        </w:rPr>
        <w:t xml:space="preserve">hiệu lực, </w:t>
      </w:r>
      <w:r w:rsidR="002119D5" w:rsidRPr="008820B8">
        <w:rPr>
          <w:color w:val="000000"/>
          <w:sz w:val="28"/>
          <w:szCs w:val="28"/>
          <w:lang w:val="vi-VN"/>
        </w:rPr>
        <w:t xml:space="preserve">hiệu quả </w:t>
      </w:r>
      <w:r w:rsidR="008820B8" w:rsidRPr="000E22E1">
        <w:rPr>
          <w:color w:val="000000"/>
          <w:sz w:val="28"/>
          <w:szCs w:val="28"/>
          <w:lang w:val="vi-VN"/>
        </w:rPr>
        <w:t xml:space="preserve">Quyết định </w:t>
      </w:r>
      <w:r w:rsidR="002119D5" w:rsidRPr="008820B8">
        <w:rPr>
          <w:color w:val="000000"/>
          <w:sz w:val="28"/>
          <w:szCs w:val="28"/>
          <w:lang w:val="vi-VN"/>
        </w:rPr>
        <w:t>số 1737-QĐ/TU ngày 30/</w:t>
      </w:r>
      <w:r w:rsidR="00812130">
        <w:rPr>
          <w:color w:val="000000"/>
          <w:sz w:val="28"/>
          <w:szCs w:val="28"/>
          <w:lang w:val="vi-VN"/>
        </w:rPr>
        <w:t>0</w:t>
      </w:r>
      <w:r w:rsidR="002119D5" w:rsidRPr="008820B8">
        <w:rPr>
          <w:color w:val="000000"/>
          <w:sz w:val="28"/>
          <w:szCs w:val="28"/>
          <w:lang w:val="vi-VN"/>
        </w:rPr>
        <w:t xml:space="preserve">3/2020 của Ban Thường vụ Tỉnh ủy Quảng Trị </w:t>
      </w:r>
      <w:r w:rsidR="008820B8" w:rsidRPr="000E22E1">
        <w:rPr>
          <w:color w:val="000000"/>
          <w:sz w:val="28"/>
          <w:szCs w:val="28"/>
          <w:lang w:val="vi-VN"/>
        </w:rPr>
        <w:t xml:space="preserve">về việc </w:t>
      </w:r>
      <w:r w:rsidR="00A25822">
        <w:rPr>
          <w:color w:val="000000"/>
          <w:sz w:val="28"/>
          <w:szCs w:val="28"/>
          <w:lang w:val="vi-VN"/>
        </w:rPr>
        <w:t xml:space="preserve">ban hành Quy </w:t>
      </w:r>
      <w:r w:rsidR="00A25822">
        <w:rPr>
          <w:color w:val="000000"/>
          <w:sz w:val="28"/>
          <w:szCs w:val="28"/>
        </w:rPr>
        <w:t>định</w:t>
      </w:r>
      <w:r w:rsidR="002119D5" w:rsidRPr="008820B8">
        <w:rPr>
          <w:color w:val="000000"/>
          <w:sz w:val="28"/>
          <w:szCs w:val="28"/>
          <w:lang w:val="vi-VN"/>
        </w:rPr>
        <w:t xml:space="preserve"> quản lý thống nhất các hoạt động đối ngoại tỉnh Quảng Trị;</w:t>
      </w:r>
    </w:p>
    <w:p w:rsidR="002119D5" w:rsidRPr="008820B8" w:rsidRDefault="002119D5" w:rsidP="005F59AD">
      <w:pPr>
        <w:pStyle w:val="NormalWeb"/>
        <w:shd w:val="clear" w:color="auto" w:fill="FFFFFF"/>
        <w:spacing w:before="0" w:beforeAutospacing="0" w:after="0" w:afterAutospacing="0"/>
        <w:ind w:firstLine="720"/>
        <w:jc w:val="both"/>
        <w:rPr>
          <w:color w:val="000000"/>
          <w:sz w:val="28"/>
          <w:szCs w:val="28"/>
          <w:lang w:val="vi-VN"/>
        </w:rPr>
      </w:pPr>
      <w:r w:rsidRPr="008820B8">
        <w:rPr>
          <w:b/>
          <w:bCs/>
          <w:color w:val="000000"/>
          <w:sz w:val="28"/>
          <w:szCs w:val="28"/>
          <w:lang w:val="vi-VN"/>
        </w:rPr>
        <w:t>2. Yêu cầu</w:t>
      </w:r>
    </w:p>
    <w:p w:rsidR="002119D5" w:rsidRPr="008820B8" w:rsidRDefault="002119D5" w:rsidP="005F59AD">
      <w:pPr>
        <w:pStyle w:val="NormalWeb"/>
        <w:shd w:val="clear" w:color="auto" w:fill="FFFFFF"/>
        <w:spacing w:before="0" w:beforeAutospacing="0" w:after="0" w:afterAutospacing="0"/>
        <w:ind w:firstLine="720"/>
        <w:jc w:val="both"/>
        <w:rPr>
          <w:color w:val="000000"/>
          <w:sz w:val="28"/>
          <w:szCs w:val="28"/>
          <w:lang w:val="vi-VN"/>
        </w:rPr>
      </w:pPr>
      <w:r w:rsidRPr="008820B8">
        <w:rPr>
          <w:color w:val="000000"/>
          <w:sz w:val="28"/>
          <w:szCs w:val="28"/>
          <w:lang w:val="vi-VN"/>
        </w:rPr>
        <w:t>-</w:t>
      </w:r>
      <w:r w:rsidRPr="008820B8">
        <w:rPr>
          <w:b/>
          <w:bCs/>
          <w:color w:val="000000"/>
          <w:sz w:val="28"/>
          <w:szCs w:val="28"/>
          <w:lang w:val="vi-VN"/>
        </w:rPr>
        <w:t> </w:t>
      </w:r>
      <w:r w:rsidRPr="008820B8">
        <w:rPr>
          <w:color w:val="000000"/>
          <w:sz w:val="28"/>
          <w:szCs w:val="28"/>
          <w:lang w:val="vi-VN"/>
        </w:rPr>
        <w:t xml:space="preserve">Bảo đảm sự lãnh đạo, chỉ đạo toàn diện của Tỉnh ủy, </w:t>
      </w:r>
      <w:r w:rsidR="008820B8" w:rsidRPr="000E22E1">
        <w:rPr>
          <w:color w:val="000000"/>
          <w:sz w:val="28"/>
          <w:szCs w:val="28"/>
          <w:lang w:val="vi-VN"/>
        </w:rPr>
        <w:t xml:space="preserve">HĐND, </w:t>
      </w:r>
      <w:r w:rsidRPr="008820B8">
        <w:rPr>
          <w:color w:val="000000"/>
          <w:sz w:val="28"/>
          <w:szCs w:val="28"/>
          <w:lang w:val="vi-VN"/>
        </w:rPr>
        <w:t xml:space="preserve">UBND tỉnh; phát huy tính </w:t>
      </w:r>
      <w:r w:rsidR="008820B8" w:rsidRPr="000E22E1">
        <w:rPr>
          <w:color w:val="000000"/>
          <w:sz w:val="28"/>
          <w:szCs w:val="28"/>
          <w:lang w:val="vi-VN"/>
        </w:rPr>
        <w:t xml:space="preserve">tích cực, </w:t>
      </w:r>
      <w:r w:rsidRPr="008820B8">
        <w:rPr>
          <w:color w:val="000000"/>
          <w:sz w:val="28"/>
          <w:szCs w:val="28"/>
          <w:lang w:val="vi-VN"/>
        </w:rPr>
        <w:t xml:space="preserve">chủ động, sáng tạo trong công tác tham mưu của cơ quan chuyên môn; sự phối hợp chặt chẽ của các cấp, các ngành trên </w:t>
      </w:r>
      <w:r w:rsidR="004A4F82">
        <w:rPr>
          <w:color w:val="000000"/>
          <w:sz w:val="28"/>
          <w:szCs w:val="28"/>
          <w:lang w:val="vi-VN"/>
        </w:rPr>
        <w:t>địa</w:t>
      </w:r>
      <w:r w:rsidRPr="008820B8">
        <w:rPr>
          <w:color w:val="000000"/>
          <w:sz w:val="28"/>
          <w:szCs w:val="28"/>
          <w:lang w:val="vi-VN"/>
        </w:rPr>
        <w:t xml:space="preserve"> bàn tỉnh trong việc tổ chức triển khai thực hiện các chương trình, kế hoạch về công tác đối ngoại trên </w:t>
      </w:r>
      <w:r w:rsidR="004A4F82">
        <w:rPr>
          <w:color w:val="000000"/>
          <w:sz w:val="28"/>
          <w:szCs w:val="28"/>
          <w:lang w:val="vi-VN"/>
        </w:rPr>
        <w:t>địa</w:t>
      </w:r>
      <w:r w:rsidRPr="008820B8">
        <w:rPr>
          <w:color w:val="000000"/>
          <w:sz w:val="28"/>
          <w:szCs w:val="28"/>
          <w:lang w:val="vi-VN"/>
        </w:rPr>
        <w:t xml:space="preserve"> bàn tỉnh.</w:t>
      </w:r>
    </w:p>
    <w:p w:rsidR="002119D5" w:rsidRPr="008820B8" w:rsidRDefault="002119D5" w:rsidP="005F59AD">
      <w:pPr>
        <w:pStyle w:val="NormalWeb"/>
        <w:shd w:val="clear" w:color="auto" w:fill="FFFFFF"/>
        <w:spacing w:before="0" w:beforeAutospacing="0" w:after="0" w:afterAutospacing="0"/>
        <w:ind w:firstLine="720"/>
        <w:jc w:val="both"/>
        <w:rPr>
          <w:color w:val="000000"/>
          <w:sz w:val="28"/>
          <w:szCs w:val="28"/>
          <w:lang w:val="vi-VN"/>
        </w:rPr>
      </w:pPr>
      <w:r w:rsidRPr="008820B8">
        <w:rPr>
          <w:color w:val="000000"/>
          <w:sz w:val="28"/>
          <w:szCs w:val="28"/>
          <w:lang w:val="vi-VN"/>
        </w:rPr>
        <w:t>-</w:t>
      </w:r>
      <w:r w:rsidRPr="008820B8">
        <w:rPr>
          <w:b/>
          <w:bCs/>
          <w:color w:val="000000"/>
          <w:sz w:val="28"/>
          <w:szCs w:val="28"/>
          <w:lang w:val="vi-VN"/>
        </w:rPr>
        <w:t> </w:t>
      </w:r>
      <w:r w:rsidRPr="008820B8">
        <w:rPr>
          <w:color w:val="000000"/>
          <w:sz w:val="28"/>
          <w:szCs w:val="28"/>
          <w:lang w:val="vi-VN"/>
        </w:rPr>
        <w:t xml:space="preserve">Các hoạt động đối ngoại phải đảm bảo được tính thiết thực và hiệu quả; tiếp tục đẩy mạnh phát triển mối quan hệ hợp tác cấp </w:t>
      </w:r>
      <w:r w:rsidR="004A4F82">
        <w:rPr>
          <w:color w:val="000000"/>
          <w:sz w:val="28"/>
          <w:szCs w:val="28"/>
          <w:lang w:val="vi-VN"/>
        </w:rPr>
        <w:t>địa</w:t>
      </w:r>
      <w:r w:rsidRPr="008820B8">
        <w:rPr>
          <w:color w:val="000000"/>
          <w:sz w:val="28"/>
          <w:szCs w:val="28"/>
          <w:lang w:val="vi-VN"/>
        </w:rPr>
        <w:t xml:space="preserve"> phương; gắn kết chặt chẽ giữa </w:t>
      </w:r>
      <w:r w:rsidR="008820B8" w:rsidRPr="000E22E1">
        <w:rPr>
          <w:color w:val="000000"/>
          <w:sz w:val="28"/>
          <w:szCs w:val="28"/>
          <w:lang w:val="vi-VN"/>
        </w:rPr>
        <w:t>công tác đối ngoại đảng, ngoại giao nhà nước và đối ngoại nhân dân;</w:t>
      </w:r>
      <w:r w:rsidR="008820B8" w:rsidRPr="008820B8">
        <w:rPr>
          <w:color w:val="000000"/>
          <w:sz w:val="28"/>
          <w:szCs w:val="28"/>
          <w:lang w:val="vi-VN"/>
        </w:rPr>
        <w:t xml:space="preserve"> giữa</w:t>
      </w:r>
      <w:r w:rsidR="008820B8" w:rsidRPr="000E22E1">
        <w:rPr>
          <w:color w:val="000000"/>
          <w:sz w:val="28"/>
          <w:szCs w:val="28"/>
          <w:lang w:val="vi-VN"/>
        </w:rPr>
        <w:t xml:space="preserve"> hoạt động </w:t>
      </w:r>
      <w:r w:rsidRPr="008820B8">
        <w:rPr>
          <w:color w:val="000000"/>
          <w:sz w:val="28"/>
          <w:szCs w:val="28"/>
          <w:lang w:val="vi-VN"/>
        </w:rPr>
        <w:t xml:space="preserve">ngoại giao </w:t>
      </w:r>
      <w:r w:rsidR="008820B8" w:rsidRPr="000E22E1">
        <w:rPr>
          <w:color w:val="000000"/>
          <w:sz w:val="28"/>
          <w:szCs w:val="28"/>
          <w:lang w:val="vi-VN"/>
        </w:rPr>
        <w:t xml:space="preserve">phục vụ phát triển </w:t>
      </w:r>
      <w:r w:rsidRPr="008820B8">
        <w:rPr>
          <w:color w:val="000000"/>
          <w:sz w:val="28"/>
          <w:szCs w:val="28"/>
          <w:lang w:val="vi-VN"/>
        </w:rPr>
        <w:t>kinh tế</w:t>
      </w:r>
      <w:r w:rsidR="008820B8" w:rsidRPr="000E22E1">
        <w:rPr>
          <w:color w:val="000000"/>
          <w:sz w:val="28"/>
          <w:szCs w:val="28"/>
          <w:lang w:val="vi-VN"/>
        </w:rPr>
        <w:t xml:space="preserve"> với</w:t>
      </w:r>
      <w:r w:rsidRPr="008820B8">
        <w:rPr>
          <w:color w:val="000000"/>
          <w:sz w:val="28"/>
          <w:szCs w:val="28"/>
          <w:lang w:val="vi-VN"/>
        </w:rPr>
        <w:t xml:space="preserve"> ngoại giao chính trị và ngoại giao văn hóa.</w:t>
      </w:r>
    </w:p>
    <w:p w:rsidR="002119D5" w:rsidRPr="008820B8" w:rsidRDefault="002119D5" w:rsidP="005F59AD">
      <w:pPr>
        <w:pStyle w:val="NormalWeb"/>
        <w:shd w:val="clear" w:color="auto" w:fill="FFFFFF"/>
        <w:spacing w:before="0" w:beforeAutospacing="0" w:after="0" w:afterAutospacing="0"/>
        <w:ind w:firstLine="720"/>
        <w:jc w:val="both"/>
        <w:rPr>
          <w:color w:val="000000"/>
          <w:sz w:val="28"/>
          <w:szCs w:val="28"/>
          <w:lang w:val="vi-VN"/>
        </w:rPr>
      </w:pPr>
      <w:r w:rsidRPr="008820B8">
        <w:rPr>
          <w:color w:val="000000"/>
          <w:sz w:val="28"/>
          <w:szCs w:val="28"/>
          <w:lang w:val="vi-VN"/>
        </w:rPr>
        <w:t>-</w:t>
      </w:r>
      <w:r w:rsidRPr="008820B8">
        <w:rPr>
          <w:b/>
          <w:bCs/>
          <w:color w:val="000000"/>
          <w:sz w:val="28"/>
          <w:szCs w:val="28"/>
          <w:lang w:val="vi-VN"/>
        </w:rPr>
        <w:t> </w:t>
      </w:r>
      <w:r w:rsidR="005F59AD">
        <w:rPr>
          <w:color w:val="000000"/>
          <w:sz w:val="28"/>
          <w:szCs w:val="28"/>
          <w:lang w:val="vi-VN"/>
        </w:rPr>
        <w:t xml:space="preserve">Xác định rõ </w:t>
      </w:r>
      <w:r w:rsidRPr="008820B8">
        <w:rPr>
          <w:color w:val="000000"/>
          <w:sz w:val="28"/>
          <w:szCs w:val="28"/>
          <w:lang w:val="vi-VN"/>
        </w:rPr>
        <w:t xml:space="preserve">trách nhiệm của các cấp, các ngành, đơn vị của tỉnh trong việc triển khai thực hiện công tác đối ngoại tại </w:t>
      </w:r>
      <w:r w:rsidR="004A4F82">
        <w:rPr>
          <w:color w:val="000000"/>
          <w:sz w:val="28"/>
          <w:szCs w:val="28"/>
          <w:lang w:val="vi-VN"/>
        </w:rPr>
        <w:t>địa</w:t>
      </w:r>
      <w:r w:rsidRPr="008820B8">
        <w:rPr>
          <w:color w:val="000000"/>
          <w:sz w:val="28"/>
          <w:szCs w:val="28"/>
          <w:lang w:val="vi-VN"/>
        </w:rPr>
        <w:t xml:space="preserve"> phương.</w:t>
      </w:r>
    </w:p>
    <w:p w:rsidR="002119D5" w:rsidRDefault="002119D5" w:rsidP="005F59AD">
      <w:pPr>
        <w:pStyle w:val="NormalWeb"/>
        <w:shd w:val="clear" w:color="auto" w:fill="FFFFFF"/>
        <w:spacing w:before="0" w:beforeAutospacing="0" w:after="0" w:afterAutospacing="0"/>
        <w:ind w:firstLine="720"/>
        <w:jc w:val="both"/>
        <w:rPr>
          <w:color w:val="000000"/>
          <w:sz w:val="28"/>
          <w:szCs w:val="28"/>
        </w:rPr>
      </w:pPr>
      <w:r w:rsidRPr="008820B8">
        <w:rPr>
          <w:color w:val="000000"/>
          <w:sz w:val="28"/>
          <w:szCs w:val="28"/>
          <w:lang w:val="vi-VN"/>
        </w:rPr>
        <w:t xml:space="preserve">- Tăng cường công tác kiểm tra, giám sát việc tổ chức triển khai các hoạt động đối ngoại trên </w:t>
      </w:r>
      <w:r w:rsidR="004A4F82">
        <w:rPr>
          <w:color w:val="000000"/>
          <w:sz w:val="28"/>
          <w:szCs w:val="28"/>
          <w:lang w:val="vi-VN"/>
        </w:rPr>
        <w:t>địa</w:t>
      </w:r>
      <w:r w:rsidRPr="008820B8">
        <w:rPr>
          <w:color w:val="000000"/>
          <w:sz w:val="28"/>
          <w:szCs w:val="28"/>
          <w:lang w:val="vi-VN"/>
        </w:rPr>
        <w:t xml:space="preserve"> bàn tỉnh.</w:t>
      </w:r>
    </w:p>
    <w:p w:rsidR="005F59AD" w:rsidRPr="005F59AD" w:rsidRDefault="005F59AD" w:rsidP="005F59AD">
      <w:pPr>
        <w:pStyle w:val="NormalWeb"/>
        <w:shd w:val="clear" w:color="auto" w:fill="FFFFFF"/>
        <w:spacing w:before="0" w:beforeAutospacing="0" w:after="0" w:afterAutospacing="0"/>
        <w:ind w:firstLine="720"/>
        <w:jc w:val="both"/>
        <w:rPr>
          <w:color w:val="000000"/>
          <w:sz w:val="28"/>
          <w:szCs w:val="28"/>
        </w:rPr>
      </w:pPr>
    </w:p>
    <w:p w:rsidR="00C9313B" w:rsidRDefault="00C9313B" w:rsidP="005F59AD">
      <w:pPr>
        <w:ind w:firstLine="720"/>
        <w:jc w:val="both"/>
        <w:rPr>
          <w:b/>
          <w:lang w:val="sv-SE"/>
        </w:rPr>
      </w:pPr>
      <w:r>
        <w:rPr>
          <w:b/>
          <w:lang w:val="sv-SE"/>
        </w:rPr>
        <w:lastRenderedPageBreak/>
        <w:t>I</w:t>
      </w:r>
      <w:r w:rsidR="00A24766" w:rsidRPr="006554AE">
        <w:rPr>
          <w:b/>
          <w:lang w:val="sv-SE"/>
        </w:rPr>
        <w:t xml:space="preserve">I. </w:t>
      </w:r>
      <w:r>
        <w:rPr>
          <w:b/>
          <w:lang w:val="sv-SE"/>
        </w:rPr>
        <w:t>NỘI DUNG</w:t>
      </w:r>
    </w:p>
    <w:p w:rsidR="00784A95" w:rsidRDefault="00C9313B" w:rsidP="005F59AD">
      <w:pPr>
        <w:ind w:firstLine="720"/>
        <w:jc w:val="both"/>
        <w:rPr>
          <w:lang w:val="nl-NL"/>
        </w:rPr>
      </w:pPr>
      <w:r>
        <w:rPr>
          <w:b/>
          <w:lang w:val="sv-SE"/>
        </w:rPr>
        <w:t xml:space="preserve">1. </w:t>
      </w:r>
      <w:r w:rsidR="00784A95">
        <w:rPr>
          <w:b/>
          <w:lang w:val="sv-SE"/>
        </w:rPr>
        <w:t>Định hướng</w:t>
      </w:r>
    </w:p>
    <w:p w:rsidR="00784A95" w:rsidRPr="004A4F82" w:rsidRDefault="002256C4" w:rsidP="005F59AD">
      <w:pPr>
        <w:pStyle w:val="NormalWeb"/>
        <w:spacing w:before="0" w:beforeAutospacing="0" w:after="0" w:afterAutospacing="0"/>
        <w:ind w:firstLine="780"/>
        <w:jc w:val="both"/>
        <w:rPr>
          <w:rFonts w:asciiTheme="majorHAnsi" w:eastAsiaTheme="minorHAnsi" w:hAnsiTheme="majorHAnsi" w:cstheme="majorHAnsi"/>
          <w:sz w:val="28"/>
          <w:szCs w:val="28"/>
          <w:lang w:val="sv-SE"/>
        </w:rPr>
      </w:pPr>
      <w:r>
        <w:rPr>
          <w:rFonts w:asciiTheme="majorHAnsi" w:eastAsiaTheme="minorHAnsi" w:hAnsiTheme="majorHAnsi" w:cstheme="majorHAnsi"/>
          <w:sz w:val="28"/>
          <w:szCs w:val="28"/>
          <w:lang w:val="af-ZA"/>
        </w:rPr>
        <w:t xml:space="preserve">- </w:t>
      </w:r>
      <w:r w:rsidR="00784A95" w:rsidRPr="004A4F82">
        <w:rPr>
          <w:rFonts w:asciiTheme="majorHAnsi" w:eastAsiaTheme="minorHAnsi" w:hAnsiTheme="majorHAnsi" w:cstheme="majorHAnsi"/>
          <w:sz w:val="28"/>
          <w:szCs w:val="28"/>
          <w:lang w:val="af-ZA"/>
        </w:rPr>
        <w:t>Tiếp tục triển Nghị quyết Đại hội Đảng toàn Đảng toàn quốc lần thứ XIII và Nghị quyết Đại hội Đảng bộ tỉnh Quảng Trị lần thứ XVII về đối ngoại</w:t>
      </w:r>
      <w:r w:rsidR="00784A95" w:rsidRPr="004A4F82">
        <w:rPr>
          <w:rFonts w:asciiTheme="majorHAnsi" w:eastAsiaTheme="minorHAnsi" w:hAnsiTheme="majorHAnsi" w:cstheme="majorHAnsi"/>
          <w:sz w:val="28"/>
          <w:szCs w:val="28"/>
          <w:lang w:val="sv-SE"/>
        </w:rPr>
        <w:t xml:space="preserve">, góp phần vào mục tiêu giữ vững môi trường hòa bình, ổn định; bảo vệ độc lập, chủ quyền, thống nhất và toàn vẹn lãnh thổ; mở rộng và đưa các mối quan hệ đối ngoại đi vào chiều sâu, hợp tác thực chất, hiệu quả. </w:t>
      </w:r>
      <w:r w:rsidR="00784A95" w:rsidRPr="004A4F82">
        <w:rPr>
          <w:rFonts w:asciiTheme="majorHAnsi" w:hAnsiTheme="majorHAnsi" w:cstheme="majorHAnsi"/>
          <w:bCs/>
          <w:sz w:val="28"/>
          <w:szCs w:val="28"/>
          <w:shd w:val="clear" w:color="auto" w:fill="FFFFFF"/>
          <w:lang w:val="sv-SE"/>
        </w:rPr>
        <w:t>C</w:t>
      </w:r>
      <w:r w:rsidR="00784A95" w:rsidRPr="004A4F82">
        <w:rPr>
          <w:rFonts w:asciiTheme="majorHAnsi" w:eastAsiaTheme="minorHAnsi" w:hAnsiTheme="majorHAnsi" w:cstheme="majorHAnsi"/>
          <w:sz w:val="28"/>
          <w:szCs w:val="28"/>
          <w:lang w:val="sv-SE"/>
        </w:rPr>
        <w:t xml:space="preserve">hủ động triển khai, thực hiện công tác đối ngoại thích ứng với tình hình mới; </w:t>
      </w:r>
      <w:r w:rsidR="00784A95" w:rsidRPr="004A4F82">
        <w:rPr>
          <w:rFonts w:asciiTheme="majorHAnsi" w:hAnsiTheme="majorHAnsi" w:cstheme="majorHAnsi"/>
          <w:sz w:val="28"/>
          <w:szCs w:val="28"/>
          <w:lang w:val="sv-SE"/>
        </w:rPr>
        <w:t>Tiếp tục quán triệt và triển khai thực hiện nghiêm túc Kết luận số 33- KL/TW ngày 25/7/2018 của Bộ Chính trị về việc tiếp tục thực hiện Quy chế quản lý thống nhất các hoạt động đối ngoại và Hướng dẫn số 05-HD/</w:t>
      </w:r>
      <w:r>
        <w:rPr>
          <w:rFonts w:asciiTheme="majorHAnsi" w:hAnsiTheme="majorHAnsi" w:cstheme="majorHAnsi"/>
          <w:sz w:val="28"/>
          <w:szCs w:val="28"/>
          <w:lang w:val="sv-SE"/>
        </w:rPr>
        <w:t>BĐNTW của Ban Đối ngoại Trung ươ</w:t>
      </w:r>
      <w:r w:rsidR="00784A95" w:rsidRPr="004A4F82">
        <w:rPr>
          <w:rFonts w:asciiTheme="majorHAnsi" w:hAnsiTheme="majorHAnsi" w:cstheme="majorHAnsi"/>
          <w:sz w:val="28"/>
          <w:szCs w:val="28"/>
          <w:lang w:val="sv-SE"/>
        </w:rPr>
        <w:t>ng</w:t>
      </w:r>
      <w:r w:rsidR="00266356" w:rsidRPr="004A4F82">
        <w:rPr>
          <w:rFonts w:asciiTheme="majorHAnsi" w:hAnsiTheme="majorHAnsi" w:cstheme="majorHAnsi"/>
          <w:sz w:val="28"/>
          <w:szCs w:val="28"/>
          <w:lang w:val="sv-SE"/>
        </w:rPr>
        <w:t xml:space="preserve"> và</w:t>
      </w:r>
      <w:r w:rsidR="00266356" w:rsidRPr="004A4F82">
        <w:rPr>
          <w:sz w:val="28"/>
          <w:szCs w:val="28"/>
          <w:lang w:val="vi-VN"/>
        </w:rPr>
        <w:t xml:space="preserve"> Quyết định số 1737-QĐ/TU ngày 30/03/2020 của Ban Thường vụ Tỉnh ủy Quảng Trị về việc ban hành Quy </w:t>
      </w:r>
      <w:r w:rsidR="00266356" w:rsidRPr="004A4F82">
        <w:rPr>
          <w:sz w:val="28"/>
          <w:szCs w:val="28"/>
        </w:rPr>
        <w:t>định</w:t>
      </w:r>
      <w:r w:rsidR="00266356" w:rsidRPr="004A4F82">
        <w:rPr>
          <w:sz w:val="28"/>
          <w:szCs w:val="28"/>
          <w:lang w:val="vi-VN"/>
        </w:rPr>
        <w:t xml:space="preserve"> quản lý thống nhất các hoạt động đối ngoại tỉnh Quảng Trị</w:t>
      </w:r>
      <w:r w:rsidR="00784A95" w:rsidRPr="004A4F82">
        <w:rPr>
          <w:rFonts w:asciiTheme="majorHAnsi" w:hAnsiTheme="majorHAnsi" w:cstheme="majorHAnsi"/>
          <w:sz w:val="28"/>
          <w:szCs w:val="28"/>
          <w:lang w:val="sv-SE"/>
        </w:rPr>
        <w:t>.</w:t>
      </w:r>
    </w:p>
    <w:p w:rsidR="008852CA" w:rsidRPr="004A4F82" w:rsidRDefault="002256C4" w:rsidP="005F59AD">
      <w:pPr>
        <w:ind w:firstLine="720"/>
        <w:jc w:val="both"/>
        <w:rPr>
          <w:rFonts w:asciiTheme="majorHAnsi" w:hAnsiTheme="majorHAnsi" w:cstheme="majorHAnsi"/>
          <w:lang w:val="sv-SE"/>
        </w:rPr>
      </w:pPr>
      <w:r>
        <w:rPr>
          <w:rFonts w:asciiTheme="majorHAnsi" w:hAnsiTheme="majorHAnsi" w:cstheme="majorHAnsi"/>
          <w:bCs/>
          <w:lang w:val="es-MX"/>
        </w:rPr>
        <w:t xml:space="preserve">- </w:t>
      </w:r>
      <w:r w:rsidR="00784A95" w:rsidRPr="004A4F82">
        <w:rPr>
          <w:rFonts w:asciiTheme="majorHAnsi" w:hAnsiTheme="majorHAnsi" w:cstheme="majorHAnsi"/>
          <w:bCs/>
          <w:lang w:val="es-MX"/>
        </w:rPr>
        <w:t xml:space="preserve">Tiếp tục đẩy mạnh quan hệ chính trị, tổ chức các chuyến thăm cấp cao giữa lãnh đạo Đảng, chính quyền, các Sở, Ban ngành </w:t>
      </w:r>
      <w:r w:rsidR="004A4F82" w:rsidRPr="004A4F82">
        <w:rPr>
          <w:rFonts w:asciiTheme="majorHAnsi" w:hAnsiTheme="majorHAnsi" w:cstheme="majorHAnsi"/>
          <w:bCs/>
          <w:lang w:val="es-MX"/>
        </w:rPr>
        <w:t>địa</w:t>
      </w:r>
      <w:r w:rsidR="00784A95" w:rsidRPr="004A4F82">
        <w:rPr>
          <w:rFonts w:asciiTheme="majorHAnsi" w:hAnsiTheme="majorHAnsi" w:cstheme="majorHAnsi"/>
          <w:bCs/>
          <w:lang w:val="es-MX"/>
        </w:rPr>
        <w:t xml:space="preserve"> phương có quan hệ hợp tác với các tỉnh bạn Lào</w:t>
      </w:r>
      <w:r w:rsidR="00C8326D" w:rsidRPr="004A4F82">
        <w:rPr>
          <w:rFonts w:asciiTheme="majorHAnsi" w:hAnsiTheme="majorHAnsi" w:cstheme="majorHAnsi"/>
          <w:bCs/>
          <w:lang w:val="es-MX"/>
        </w:rPr>
        <w:t>, Cuba</w:t>
      </w:r>
      <w:r w:rsidR="00784A95" w:rsidRPr="004A4F82">
        <w:rPr>
          <w:rFonts w:asciiTheme="majorHAnsi" w:hAnsiTheme="majorHAnsi" w:cstheme="majorHAnsi"/>
          <w:bCs/>
          <w:lang w:val="es-MX"/>
        </w:rPr>
        <w:t xml:space="preserve">; trao đổi thông tin, chia sẻ kinh nghiệm về xây dựng Đảng, phát triển kinh tế - xã hội; tuyên truyền, giáo dục về truyền thống quan hệ đặc biệt Việt Nam </w:t>
      </w:r>
      <w:r w:rsidR="00C8326D" w:rsidRPr="004A4F82">
        <w:rPr>
          <w:rFonts w:asciiTheme="majorHAnsi" w:hAnsiTheme="majorHAnsi" w:cstheme="majorHAnsi"/>
          <w:bCs/>
          <w:lang w:val="es-MX"/>
        </w:rPr>
        <w:t>–</w:t>
      </w:r>
      <w:r w:rsidR="00784A95" w:rsidRPr="004A4F82">
        <w:rPr>
          <w:rFonts w:asciiTheme="majorHAnsi" w:hAnsiTheme="majorHAnsi" w:cstheme="majorHAnsi"/>
          <w:bCs/>
          <w:lang w:val="es-MX"/>
        </w:rPr>
        <w:t xml:space="preserve"> Lào</w:t>
      </w:r>
      <w:r w:rsidR="00C8326D" w:rsidRPr="004A4F82">
        <w:rPr>
          <w:rFonts w:asciiTheme="majorHAnsi" w:hAnsiTheme="majorHAnsi" w:cstheme="majorHAnsi"/>
          <w:bCs/>
          <w:lang w:val="es-MX"/>
        </w:rPr>
        <w:t>, Việt Nam - Cuba</w:t>
      </w:r>
      <w:r w:rsidR="00784A95" w:rsidRPr="004A4F82">
        <w:rPr>
          <w:rFonts w:asciiTheme="majorHAnsi" w:hAnsiTheme="majorHAnsi" w:cstheme="majorHAnsi"/>
          <w:lang w:val="sv-SE"/>
        </w:rPr>
        <w:t xml:space="preserve">; </w:t>
      </w:r>
      <w:r w:rsidR="008852CA" w:rsidRPr="004A4F82">
        <w:rPr>
          <w:rFonts w:asciiTheme="majorHAnsi" w:hAnsiTheme="majorHAnsi" w:cstheme="majorHAnsi"/>
          <w:bCs/>
          <w:lang w:val="sv-SE"/>
        </w:rPr>
        <w:t xml:space="preserve">Chỉ đạo tổ chức các sự kiện, hoạt động theo hình thức phù hợp với tình hình dịch bệnh Covid-19 nhằm chào mừng </w:t>
      </w:r>
      <w:r w:rsidR="008852CA" w:rsidRPr="004A4F82">
        <w:rPr>
          <w:rFonts w:asciiTheme="majorHAnsi" w:hAnsiTheme="majorHAnsi" w:cstheme="majorHAnsi"/>
          <w:bCs/>
          <w:lang w:val="es-MX"/>
        </w:rPr>
        <w:t>kỷ niệm 6</w:t>
      </w:r>
      <w:r w:rsidR="008852CA" w:rsidRPr="004A4F82">
        <w:rPr>
          <w:rFonts w:asciiTheme="majorHAnsi" w:hAnsiTheme="majorHAnsi" w:cstheme="majorHAnsi"/>
          <w:bCs/>
          <w:lang w:val="sv-SE"/>
        </w:rPr>
        <w:t>0 năm thiết lập quan hệ ngoại giao Việt Nam - Lào (05/9/</w:t>
      </w:r>
      <w:r w:rsidR="008852CA" w:rsidRPr="004A4F82">
        <w:rPr>
          <w:rFonts w:asciiTheme="majorHAnsi" w:hAnsiTheme="majorHAnsi" w:cstheme="majorHAnsi"/>
          <w:shd w:val="clear" w:color="auto" w:fill="FFFFFF"/>
          <w:lang w:val="sv-SE"/>
        </w:rPr>
        <w:t>1962 - 05/9/2022)</w:t>
      </w:r>
      <w:r w:rsidR="008852CA" w:rsidRPr="004A4F82">
        <w:rPr>
          <w:rFonts w:asciiTheme="majorHAnsi" w:hAnsiTheme="majorHAnsi" w:cstheme="majorHAnsi"/>
          <w:bCs/>
          <w:lang w:val="sv-SE"/>
        </w:rPr>
        <w:t>, 45 năm ngày ký Hiệp ước hữu nghị và hợp tác Việt Nam - Lào (18/7/1977 - 18/7/2022.</w:t>
      </w:r>
    </w:p>
    <w:p w:rsidR="00C8326D" w:rsidRPr="004A4F82" w:rsidRDefault="002256C4" w:rsidP="005F59AD">
      <w:pPr>
        <w:pStyle w:val="NormalWeb"/>
        <w:spacing w:before="0" w:beforeAutospacing="0" w:after="0" w:afterAutospacing="0"/>
        <w:ind w:firstLine="74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784A95" w:rsidRPr="004A4F82">
        <w:rPr>
          <w:rFonts w:asciiTheme="majorHAnsi" w:hAnsiTheme="majorHAnsi" w:cstheme="majorHAnsi"/>
          <w:sz w:val="28"/>
          <w:szCs w:val="28"/>
          <w:lang w:val="sv-SE"/>
        </w:rPr>
        <w:t xml:space="preserve">Mở rộng và nâng cao hiệu quả các hoạt </w:t>
      </w:r>
      <w:r w:rsidR="008852CA" w:rsidRPr="004A4F82">
        <w:rPr>
          <w:rFonts w:asciiTheme="majorHAnsi" w:hAnsiTheme="majorHAnsi" w:cstheme="majorHAnsi"/>
          <w:sz w:val="28"/>
          <w:szCs w:val="28"/>
          <w:lang w:val="sv-SE"/>
        </w:rPr>
        <w:t xml:space="preserve">động đối ngoại, </w:t>
      </w:r>
      <w:r w:rsidR="00784A95" w:rsidRPr="004A4F82">
        <w:rPr>
          <w:rFonts w:asciiTheme="majorHAnsi" w:hAnsiTheme="majorHAnsi" w:cstheme="majorHAnsi"/>
          <w:sz w:val="28"/>
          <w:szCs w:val="28"/>
          <w:lang w:val="sv-SE"/>
        </w:rPr>
        <w:t>hội nhập quốc tế gắn với an ninh quốc phòng, đảm bảo giữ vững chủ quyền q</w:t>
      </w:r>
      <w:r w:rsidR="008852CA" w:rsidRPr="004A4F82">
        <w:rPr>
          <w:rFonts w:asciiTheme="majorHAnsi" w:hAnsiTheme="majorHAnsi" w:cstheme="majorHAnsi"/>
          <w:sz w:val="28"/>
          <w:szCs w:val="28"/>
          <w:lang w:val="sv-SE"/>
        </w:rPr>
        <w:t>uốc gia, trật tự an toàn xã hội</w:t>
      </w:r>
      <w:r w:rsidR="00784A95" w:rsidRPr="004A4F82">
        <w:rPr>
          <w:rFonts w:asciiTheme="majorHAnsi" w:hAnsiTheme="majorHAnsi" w:cstheme="majorHAnsi"/>
          <w:sz w:val="28"/>
          <w:szCs w:val="28"/>
          <w:lang w:val="sv-SE"/>
        </w:rPr>
        <w:t>. Triển khai Kế hoạch hội nhậ</w:t>
      </w:r>
      <w:r w:rsidR="008852CA" w:rsidRPr="004A4F82">
        <w:rPr>
          <w:rFonts w:asciiTheme="majorHAnsi" w:hAnsiTheme="majorHAnsi" w:cstheme="majorHAnsi"/>
          <w:sz w:val="28"/>
          <w:szCs w:val="28"/>
          <w:lang w:val="sv-SE"/>
        </w:rPr>
        <w:t>p quốc tế giai đoạn 2021-2025; Xâ</w:t>
      </w:r>
      <w:r w:rsidR="00784A95" w:rsidRPr="004A4F82">
        <w:rPr>
          <w:rFonts w:asciiTheme="majorHAnsi" w:hAnsiTheme="majorHAnsi" w:cstheme="majorHAnsi"/>
          <w:sz w:val="28"/>
          <w:szCs w:val="28"/>
          <w:lang w:val="sv-SE"/>
        </w:rPr>
        <w:t>y dựng</w:t>
      </w:r>
      <w:r w:rsidR="008852CA" w:rsidRPr="004A4F82">
        <w:rPr>
          <w:rFonts w:asciiTheme="majorHAnsi" w:hAnsiTheme="majorHAnsi" w:cstheme="majorHAnsi"/>
          <w:sz w:val="28"/>
          <w:szCs w:val="28"/>
          <w:lang w:val="sv-SE"/>
        </w:rPr>
        <w:t xml:space="preserve"> và triển khai</w:t>
      </w:r>
      <w:r w:rsidR="00784A95" w:rsidRPr="004A4F82">
        <w:rPr>
          <w:rFonts w:asciiTheme="majorHAnsi" w:hAnsiTheme="majorHAnsi" w:cstheme="majorHAnsi"/>
          <w:sz w:val="28"/>
          <w:szCs w:val="28"/>
          <w:lang w:val="sv-SE"/>
        </w:rPr>
        <w:t xml:space="preserve"> đề án ngoại giao kinh tế tỉnh Quảng Trị giai đoạn 2021-2025. Nâng cao hiệu quả hợp tác với các đối tác, nhà đầu tư đã có và tích cực xây dựng, ký kết các thỏa thuận mới.</w:t>
      </w:r>
      <w:r w:rsidR="00C8326D" w:rsidRPr="004A4F82">
        <w:rPr>
          <w:rFonts w:asciiTheme="majorHAnsi" w:hAnsiTheme="majorHAnsi" w:cstheme="majorHAnsi"/>
          <w:sz w:val="28"/>
          <w:szCs w:val="28"/>
          <w:lang w:val="sv-SE"/>
        </w:rPr>
        <w:t xml:space="preserve"> </w:t>
      </w:r>
    </w:p>
    <w:p w:rsidR="008852CA" w:rsidRPr="004A4F82" w:rsidRDefault="002256C4" w:rsidP="005F59AD">
      <w:pPr>
        <w:pStyle w:val="NormalWeb"/>
        <w:spacing w:before="0" w:beforeAutospacing="0" w:after="0" w:afterAutospacing="0"/>
        <w:ind w:firstLine="74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784A95" w:rsidRPr="004A4F82">
        <w:rPr>
          <w:rFonts w:asciiTheme="majorHAnsi" w:hAnsiTheme="majorHAnsi" w:cstheme="majorHAnsi"/>
          <w:sz w:val="28"/>
          <w:szCs w:val="28"/>
          <w:lang w:val="sv-SE"/>
        </w:rPr>
        <w:t xml:space="preserve">Thúc đẩy hợp tác quốc tế trên nhiều lĩnh vực nhằm nâng cao hình ảnh con người, vị thế của tỉnh Quảng Trị với các </w:t>
      </w:r>
      <w:r w:rsidR="004A4F82" w:rsidRPr="004A4F82">
        <w:rPr>
          <w:rFonts w:asciiTheme="majorHAnsi" w:hAnsiTheme="majorHAnsi" w:cstheme="majorHAnsi"/>
          <w:sz w:val="28"/>
          <w:szCs w:val="28"/>
          <w:lang w:val="sv-SE"/>
        </w:rPr>
        <w:t>địa</w:t>
      </w:r>
      <w:r w:rsidR="00784A95" w:rsidRPr="004A4F82">
        <w:rPr>
          <w:rFonts w:asciiTheme="majorHAnsi" w:hAnsiTheme="majorHAnsi" w:cstheme="majorHAnsi"/>
          <w:sz w:val="28"/>
          <w:szCs w:val="28"/>
          <w:lang w:val="sv-SE"/>
        </w:rPr>
        <w:t xml:space="preserve"> phương trong nước và quốc tế. B</w:t>
      </w:r>
      <w:r w:rsidR="00784A95" w:rsidRPr="004A4F82">
        <w:rPr>
          <w:sz w:val="28"/>
          <w:szCs w:val="28"/>
          <w:lang w:val="sv-SE"/>
        </w:rPr>
        <w:t>ên cạnh các mối quan hệ hợp tác đặc biệt, truyền thống với các đối tác được triển khai thực hiện thường xuyên, đi vào chiều sâu thiết thực, phương hướng hợp tác trong thời gian tới tiếp tục chú trọng vào các hì</w:t>
      </w:r>
      <w:r w:rsidR="008852CA" w:rsidRPr="004A4F82">
        <w:rPr>
          <w:sz w:val="28"/>
          <w:szCs w:val="28"/>
          <w:lang w:val="sv-SE"/>
        </w:rPr>
        <w:t>nh thức song phương, đa phương.</w:t>
      </w:r>
      <w:r w:rsidR="008852CA" w:rsidRPr="004A4F82">
        <w:rPr>
          <w:rFonts w:asciiTheme="majorHAnsi" w:hAnsiTheme="majorHAnsi" w:cstheme="majorHAnsi"/>
          <w:sz w:val="28"/>
          <w:szCs w:val="28"/>
          <w:lang w:val="sv-SE"/>
        </w:rPr>
        <w:t xml:space="preserve"> Tăng cường hợp tác, triển khai các giải pháp tháo gỡ các khó khăn, vướng mắc trên tuyến Hành lang kinh tế Đông - Tây, tận dụng tiềm năng của Cửa khẩu quốc tế Lao Bảo, La Lay.</w:t>
      </w:r>
    </w:p>
    <w:p w:rsidR="00784A95" w:rsidRPr="004A4F82" w:rsidRDefault="002256C4" w:rsidP="005F59AD">
      <w:pPr>
        <w:tabs>
          <w:tab w:val="left" w:pos="630"/>
        </w:tabs>
        <w:ind w:firstLine="709"/>
        <w:jc w:val="both"/>
        <w:rPr>
          <w:rFonts w:asciiTheme="majorHAnsi" w:hAnsiTheme="majorHAnsi" w:cstheme="majorHAnsi"/>
          <w:lang w:val="sv-SE"/>
        </w:rPr>
      </w:pPr>
      <w:r>
        <w:rPr>
          <w:lang w:val="sv-SE"/>
        </w:rPr>
        <w:t xml:space="preserve">- </w:t>
      </w:r>
      <w:r w:rsidR="00784A95" w:rsidRPr="004A4F82">
        <w:rPr>
          <w:lang w:val="sv-SE"/>
        </w:rPr>
        <w:t xml:space="preserve">Tổ chức thực hiện chương trình xúc tiến đầu tư năm 2022 có trọng tâm, trọng điểm; tập trung thu hút vào các ngành, lĩnh vực có ưu thế của tỉnh. Ưu tiên thu đầu tư từ Tập đoàn công nghệ đứng đầu các chuỗi sản xuất, các đối tác có công nghệ cao như Nhật Bản, Hàn Quốc, Hoa Kỳ, Châu Âu... Tiếp tục cải thiện môi trường đầu tư, đổi mới và nâng cao chất lượng công tác chuẩn bị đầu tư, xúc tiến đầu tư, vận động viện trợ bằng các đề xuất dự án có sức thuyết phục cao, phù hợp với đối tượng tiếp cận. Rà soát, điều chỉnh chính sách hỗ trợ và ưu đãi đầu tư, quy chế phối hợp trong cấp phép đầu tư; đồng thời bố trí các nguồn vốn để thực hiện. Kiểm tra, giải quyết các khó khăn vướng mắc trong quá trình triển khai thực hiện Dự án ODA theo quy định. </w:t>
      </w:r>
      <w:r w:rsidR="00784A95" w:rsidRPr="004A4F82">
        <w:rPr>
          <w:rFonts w:asciiTheme="majorHAnsi" w:hAnsiTheme="majorHAnsi" w:cstheme="majorHAnsi"/>
          <w:lang w:val="sv-SE"/>
        </w:rPr>
        <w:t xml:space="preserve">Triển khai thực hiện Chương trình xúc tiến vận động viện trợ PCPNN của tỉnh giai đoạn 2020-2025. </w:t>
      </w:r>
    </w:p>
    <w:p w:rsidR="008852CA" w:rsidRPr="004A4F82" w:rsidRDefault="002256C4" w:rsidP="005F59AD">
      <w:pPr>
        <w:ind w:firstLine="720"/>
        <w:jc w:val="both"/>
        <w:rPr>
          <w:rFonts w:asciiTheme="majorHAnsi" w:hAnsiTheme="majorHAnsi" w:cstheme="majorHAnsi"/>
          <w:lang w:val="sv-SE"/>
        </w:rPr>
      </w:pPr>
      <w:r>
        <w:rPr>
          <w:rFonts w:asciiTheme="majorHAnsi" w:hAnsiTheme="majorHAnsi" w:cstheme="majorHAnsi"/>
          <w:bCs/>
          <w:lang w:val="es-MX"/>
        </w:rPr>
        <w:lastRenderedPageBreak/>
        <w:t xml:space="preserve">- </w:t>
      </w:r>
      <w:r w:rsidR="008852CA" w:rsidRPr="004A4F82">
        <w:rPr>
          <w:rFonts w:asciiTheme="majorHAnsi" w:hAnsiTheme="majorHAnsi" w:cstheme="majorHAnsi"/>
          <w:bCs/>
          <w:lang w:val="es-MX"/>
        </w:rPr>
        <w:t xml:space="preserve">Tiếp tục đẩy mạnh và triển khai thực hiện tốt Hiệp định về Quy chế quản lý biên giới và cửa khẩu biên giới trên đất liền Việt Nam - Lào, Nghị định thư về đường biên giới và mốc quốc giới Việt Nam - Lào ký năm 2016; Tiếp tục tăng cường hợp tác giữa các </w:t>
      </w:r>
      <w:r w:rsidR="004A4F82" w:rsidRPr="004A4F82">
        <w:rPr>
          <w:rFonts w:asciiTheme="majorHAnsi" w:hAnsiTheme="majorHAnsi" w:cstheme="majorHAnsi"/>
          <w:bCs/>
          <w:lang w:val="es-MX"/>
        </w:rPr>
        <w:t>địa</w:t>
      </w:r>
      <w:r w:rsidR="008852CA" w:rsidRPr="004A4F82">
        <w:rPr>
          <w:rFonts w:asciiTheme="majorHAnsi" w:hAnsiTheme="majorHAnsi" w:cstheme="majorHAnsi"/>
          <w:bCs/>
          <w:lang w:val="es-MX"/>
        </w:rPr>
        <w:t xml:space="preserve"> phương trên tuyến biên giới</w:t>
      </w:r>
      <w:r w:rsidR="00266356" w:rsidRPr="004A4F82">
        <w:rPr>
          <w:rFonts w:asciiTheme="majorHAnsi" w:hAnsiTheme="majorHAnsi" w:cstheme="majorHAnsi"/>
          <w:bCs/>
          <w:lang w:val="es-MX"/>
        </w:rPr>
        <w:t xml:space="preserve"> trên tất cả các lĩnh vực</w:t>
      </w:r>
      <w:r w:rsidR="008852CA" w:rsidRPr="004A4F82">
        <w:rPr>
          <w:rFonts w:asciiTheme="majorHAnsi" w:hAnsiTheme="majorHAnsi" w:cstheme="majorHAnsi"/>
          <w:bCs/>
          <w:lang w:val="es-MX"/>
        </w:rPr>
        <w:t xml:space="preserve"> …</w:t>
      </w:r>
      <w:r w:rsidR="008852CA" w:rsidRPr="004A4F82">
        <w:rPr>
          <w:rFonts w:asciiTheme="majorHAnsi" w:hAnsiTheme="majorHAnsi" w:cstheme="majorHAnsi"/>
          <w:bCs/>
          <w:lang w:val="sv-SE"/>
        </w:rPr>
        <w:t xml:space="preserve"> </w:t>
      </w:r>
    </w:p>
    <w:p w:rsidR="008852CA" w:rsidRPr="004A4F82" w:rsidRDefault="002256C4" w:rsidP="005F59AD">
      <w:pPr>
        <w:ind w:firstLine="720"/>
        <w:jc w:val="both"/>
        <w:rPr>
          <w:rFonts w:asciiTheme="majorHAnsi" w:hAnsiTheme="majorHAnsi" w:cstheme="majorHAnsi"/>
          <w:lang w:val="sv-SE"/>
        </w:rPr>
      </w:pPr>
      <w:r>
        <w:rPr>
          <w:rFonts w:asciiTheme="majorHAnsi" w:hAnsiTheme="majorHAnsi" w:cstheme="majorHAnsi"/>
          <w:lang w:val="sv-SE"/>
        </w:rPr>
        <w:t xml:space="preserve">- </w:t>
      </w:r>
      <w:r w:rsidR="008852CA" w:rsidRPr="004A4F82">
        <w:rPr>
          <w:rFonts w:asciiTheme="majorHAnsi" w:hAnsiTheme="majorHAnsi" w:cstheme="majorHAnsi"/>
          <w:lang w:val="sv-SE"/>
        </w:rPr>
        <w:t xml:space="preserve">Đẩy mạnh công tác thông tin đối ngoại và tăng cường sự phối hợp, trao đổi giữa các cơ quan, đơn vị, </w:t>
      </w:r>
      <w:r w:rsidR="004A4F82" w:rsidRPr="004A4F82">
        <w:rPr>
          <w:rFonts w:asciiTheme="majorHAnsi" w:hAnsiTheme="majorHAnsi" w:cstheme="majorHAnsi"/>
          <w:lang w:val="sv-SE"/>
        </w:rPr>
        <w:t>địa</w:t>
      </w:r>
      <w:r w:rsidR="008852CA" w:rsidRPr="004A4F82">
        <w:rPr>
          <w:rFonts w:asciiTheme="majorHAnsi" w:hAnsiTheme="majorHAnsi" w:cstheme="majorHAnsi"/>
          <w:lang w:val="sv-SE"/>
        </w:rPr>
        <w:t xml:space="preserve"> phương trong công tác quản lý thông tin đối ngoại.</w:t>
      </w:r>
      <w:r w:rsidR="00723A86" w:rsidRPr="004A4F82">
        <w:t xml:space="preserve"> Triển khai </w:t>
      </w:r>
      <w:r w:rsidR="00723A86" w:rsidRPr="004A4F82">
        <w:rPr>
          <w:lang w:val="vi-VN"/>
        </w:rPr>
        <w:t>Chiến lược văn hóa đối ngoại của Việt Nam</w:t>
      </w:r>
      <w:r w:rsidR="00723A86" w:rsidRPr="004A4F82">
        <w:t xml:space="preserve"> trên </w:t>
      </w:r>
      <w:r w:rsidR="004A4F82" w:rsidRPr="004A4F82">
        <w:t>địa</w:t>
      </w:r>
      <w:r w:rsidR="00723A86" w:rsidRPr="004A4F82">
        <w:t xml:space="preserve"> bàn tỉnh Quảng Trị đến năm 2025 tầm nhìn đến 2030</w:t>
      </w:r>
      <w:r w:rsidR="00723A86" w:rsidRPr="004A4F82">
        <w:rPr>
          <w:rFonts w:asciiTheme="majorHAnsi" w:hAnsiTheme="majorHAnsi" w:cstheme="majorHAnsi"/>
          <w:lang w:val="sv-SE"/>
        </w:rPr>
        <w:t xml:space="preserve">. </w:t>
      </w:r>
      <w:r w:rsidR="008852CA" w:rsidRPr="004A4F82">
        <w:rPr>
          <w:rFonts w:asciiTheme="majorHAnsi" w:hAnsiTheme="majorHAnsi" w:cstheme="majorHAnsi"/>
          <w:lang w:val="de-DE"/>
        </w:rPr>
        <w:t>T</w:t>
      </w:r>
      <w:r w:rsidR="008852CA" w:rsidRPr="004A4F82">
        <w:rPr>
          <w:rFonts w:asciiTheme="majorHAnsi" w:hAnsiTheme="majorHAnsi" w:cstheme="majorHAnsi"/>
          <w:lang w:val="sv-SE"/>
        </w:rPr>
        <w:t>iếp tục tăng cường hoạt động quảng bá, giới thiệu hình ảnh mảnh đất con người Quảng Trị đến bạn bè quốc tế. Đẩy mạnh ứng dụng công nghệ thông tin, phương tiện truyền thông hiện đại trong chú trọng hoạt động đối ngoại về kêu gọi đầu tư, xúc tiến thương mại, du lịch</w:t>
      </w:r>
      <w:r w:rsidR="00723A86" w:rsidRPr="004A4F82">
        <w:rPr>
          <w:rFonts w:asciiTheme="majorHAnsi" w:hAnsiTheme="majorHAnsi" w:cstheme="majorHAnsi"/>
          <w:lang w:val="sv-SE"/>
        </w:rPr>
        <w:t>, Lễ hội Vì hoa bình và các hoạt động kỷ niệm ngày lễ lớn năm 2022.</w:t>
      </w:r>
    </w:p>
    <w:p w:rsidR="008852CA" w:rsidRPr="004A4F82" w:rsidRDefault="002256C4" w:rsidP="005F59AD">
      <w:pPr>
        <w:ind w:firstLine="720"/>
        <w:jc w:val="both"/>
        <w:rPr>
          <w:rFonts w:asciiTheme="majorHAnsi" w:hAnsiTheme="majorHAnsi" w:cstheme="majorHAnsi"/>
          <w:lang w:val="sv-SE"/>
        </w:rPr>
      </w:pPr>
      <w:r>
        <w:rPr>
          <w:rFonts w:asciiTheme="majorHAnsi" w:hAnsiTheme="majorHAnsi" w:cstheme="majorHAnsi"/>
          <w:lang w:val="sv-SE"/>
        </w:rPr>
        <w:t xml:space="preserve">- </w:t>
      </w:r>
      <w:r w:rsidR="008852CA" w:rsidRPr="004A4F82">
        <w:rPr>
          <w:rFonts w:asciiTheme="majorHAnsi" w:hAnsiTheme="majorHAnsi" w:cstheme="majorHAnsi"/>
          <w:lang w:val="sv-SE"/>
        </w:rPr>
        <w:t xml:space="preserve">Tăng cường hoạt động hòa bình, đoàn kết, hữu nghị và hợp tác nhân dân với các nước. Nâng cao vị thế công tác đối ngoại nhân dân và hoạt động của các hội hữu nghị. Chú trọng thông tin đối ngoại qua người Việt Nam ở nước ngoài, đẩy mạnh thực hiện công tác kêu gọi người Việt Nam ở nước ngoài về đầu tư phục vụ phát triển quê hương. Huy động mọi nguồn lực thông tin để chủ động đấu tranh, phản bác các thông tin sai trái, xuyên tạc, chống phá sự nghiệp xây dựng và bảo vệ tổ quốc. </w:t>
      </w:r>
    </w:p>
    <w:p w:rsidR="001D393C" w:rsidRPr="001E6987" w:rsidRDefault="00C9313B" w:rsidP="005F59AD">
      <w:pPr>
        <w:ind w:firstLine="720"/>
        <w:jc w:val="both"/>
        <w:rPr>
          <w:i/>
          <w:lang w:val="sv-SE"/>
        </w:rPr>
      </w:pPr>
      <w:r>
        <w:rPr>
          <w:b/>
          <w:sz w:val="32"/>
        </w:rPr>
        <w:t>2.</w:t>
      </w:r>
      <w:r w:rsidR="00902B38">
        <w:rPr>
          <w:b/>
          <w:sz w:val="32"/>
        </w:rPr>
        <w:t xml:space="preserve"> </w:t>
      </w:r>
      <w:r w:rsidR="00784A95">
        <w:rPr>
          <w:b/>
        </w:rPr>
        <w:t>Nội dung chi tiết nhiệm vụ</w:t>
      </w:r>
      <w:r w:rsidR="00B22521">
        <w:rPr>
          <w:b/>
          <w:lang w:val="sv-SE"/>
        </w:rPr>
        <w:t xml:space="preserve">: </w:t>
      </w:r>
      <w:r w:rsidR="001E6987">
        <w:rPr>
          <w:b/>
          <w:lang w:val="sv-SE"/>
        </w:rPr>
        <w:t>(</w:t>
      </w:r>
      <w:r w:rsidR="00B22521" w:rsidRPr="001E6987">
        <w:rPr>
          <w:i/>
          <w:lang w:val="sv-SE"/>
        </w:rPr>
        <w:t xml:space="preserve">Theo </w:t>
      </w:r>
      <w:r w:rsidR="00736C24" w:rsidRPr="001E6987">
        <w:rPr>
          <w:i/>
          <w:lang w:val="sv-SE"/>
        </w:rPr>
        <w:t xml:space="preserve">Phụ lục </w:t>
      </w:r>
      <w:r w:rsidR="001E6987" w:rsidRPr="001E6987">
        <w:rPr>
          <w:i/>
          <w:lang w:val="sv-SE"/>
        </w:rPr>
        <w:t>đ</w:t>
      </w:r>
      <w:r w:rsidR="00736C24" w:rsidRPr="001E6987">
        <w:rPr>
          <w:i/>
          <w:lang w:val="sv-SE"/>
        </w:rPr>
        <w:t>ính kèm)</w:t>
      </w:r>
    </w:p>
    <w:p w:rsidR="00014255" w:rsidRDefault="00723A86" w:rsidP="005F59AD">
      <w:pPr>
        <w:pBdr>
          <w:top w:val="dotted" w:sz="4" w:space="0" w:color="FFFFFF"/>
          <w:left w:val="dotted" w:sz="4" w:space="0" w:color="FFFFFF"/>
          <w:bottom w:val="dotted" w:sz="4" w:space="15" w:color="FFFFFF"/>
          <w:right w:val="dotted" w:sz="4" w:space="0" w:color="FFFFFF"/>
        </w:pBdr>
        <w:shd w:val="clear" w:color="auto" w:fill="FFFFFF"/>
        <w:ind w:firstLine="709"/>
        <w:jc w:val="both"/>
        <w:rPr>
          <w:lang w:val="es-MX"/>
        </w:rPr>
      </w:pPr>
      <w:r>
        <w:rPr>
          <w:b/>
          <w:lang w:val="es-MX"/>
        </w:rPr>
        <w:t>III</w:t>
      </w:r>
      <w:r w:rsidR="00633024" w:rsidRPr="008820B8">
        <w:rPr>
          <w:b/>
          <w:lang w:val="es-MX"/>
        </w:rPr>
        <w:t>. KINH PHÍ</w:t>
      </w:r>
    </w:p>
    <w:p w:rsidR="001D393C" w:rsidRDefault="00633024" w:rsidP="005F59AD">
      <w:pPr>
        <w:pBdr>
          <w:top w:val="dotted" w:sz="4" w:space="0" w:color="FFFFFF"/>
          <w:left w:val="dotted" w:sz="4" w:space="0" w:color="FFFFFF"/>
          <w:bottom w:val="dotted" w:sz="4" w:space="15" w:color="FFFFFF"/>
          <w:right w:val="dotted" w:sz="4" w:space="0" w:color="FFFFFF"/>
        </w:pBdr>
        <w:shd w:val="clear" w:color="auto" w:fill="FFFFFF"/>
        <w:ind w:firstLine="709"/>
        <w:jc w:val="both"/>
        <w:rPr>
          <w:color w:val="000000"/>
          <w:lang w:val="vi-VN" w:eastAsia="vi-VN"/>
        </w:rPr>
      </w:pPr>
      <w:r w:rsidRPr="008820B8">
        <w:rPr>
          <w:bCs/>
          <w:color w:val="000000"/>
          <w:lang w:val="es-MX"/>
        </w:rPr>
        <w:t xml:space="preserve">Kinh phí thực hiện công tác đối ngoại năm </w:t>
      </w:r>
      <w:r w:rsidR="00CF2B22">
        <w:rPr>
          <w:bCs/>
          <w:color w:val="000000"/>
          <w:lang w:val="es-MX"/>
        </w:rPr>
        <w:t>2022</w:t>
      </w:r>
      <w:r w:rsidRPr="008820B8">
        <w:rPr>
          <w:bCs/>
          <w:color w:val="000000"/>
          <w:lang w:val="es-MX"/>
        </w:rPr>
        <w:t xml:space="preserve"> sử dụng trong dự toán ngân sách năm </w:t>
      </w:r>
      <w:r w:rsidR="00CF2B22">
        <w:rPr>
          <w:bCs/>
          <w:color w:val="000000"/>
          <w:lang w:val="es-MX"/>
        </w:rPr>
        <w:t>2022</w:t>
      </w:r>
      <w:r w:rsidRPr="008820B8">
        <w:rPr>
          <w:bCs/>
          <w:color w:val="000000"/>
          <w:lang w:val="es-MX"/>
        </w:rPr>
        <w:t xml:space="preserve"> được UBND tỉnh giao cho các Sở, ban, ngành, </w:t>
      </w:r>
      <w:r w:rsidR="004A4F82">
        <w:rPr>
          <w:bCs/>
          <w:color w:val="000000"/>
          <w:lang w:val="es-MX"/>
        </w:rPr>
        <w:t>địa</w:t>
      </w:r>
      <w:r w:rsidRPr="008820B8">
        <w:rPr>
          <w:bCs/>
          <w:color w:val="000000"/>
          <w:lang w:val="es-MX"/>
        </w:rPr>
        <w:t xml:space="preserve"> phương thực hiện. Đối với các nội dung </w:t>
      </w:r>
      <w:r w:rsidR="0090648E">
        <w:rPr>
          <w:bCs/>
          <w:color w:val="000000"/>
          <w:lang w:val="es-MX"/>
        </w:rPr>
        <w:t>liện quan hoạt động đối ngoại phát sinh, đột xuất</w:t>
      </w:r>
      <w:r w:rsidR="00661FA9" w:rsidRPr="00C01810">
        <w:rPr>
          <w:color w:val="000000"/>
          <w:lang w:val="vi-VN" w:eastAsia="vi-VN"/>
        </w:rPr>
        <w:t xml:space="preserve"> và vượt thẩm quyền của cơ quan, đơn vị</w:t>
      </w:r>
      <w:r w:rsidR="00071E2D" w:rsidRPr="008820B8">
        <w:rPr>
          <w:bCs/>
          <w:color w:val="000000"/>
          <w:lang w:val="es-MX"/>
        </w:rPr>
        <w:t xml:space="preserve">; </w:t>
      </w:r>
      <w:r w:rsidR="00F97E69" w:rsidRPr="008820B8">
        <w:rPr>
          <w:bCs/>
          <w:color w:val="000000"/>
          <w:lang w:val="es-MX"/>
        </w:rPr>
        <w:t>y</w:t>
      </w:r>
      <w:r w:rsidR="00661FA9" w:rsidRPr="00C01810">
        <w:rPr>
          <w:color w:val="000000"/>
          <w:lang w:val="vi-VN" w:eastAsia="vi-VN"/>
        </w:rPr>
        <w:t>êu cầu cá</w:t>
      </w:r>
      <w:r w:rsidR="0090648E" w:rsidRPr="000E22E1">
        <w:rPr>
          <w:color w:val="000000"/>
          <w:lang w:val="es-MX" w:eastAsia="vi-VN"/>
        </w:rPr>
        <w:t>c cơ quan,</w:t>
      </w:r>
      <w:r w:rsidR="00661FA9" w:rsidRPr="00C01810">
        <w:rPr>
          <w:color w:val="000000"/>
          <w:lang w:val="vi-VN" w:eastAsia="vi-VN"/>
        </w:rPr>
        <w:t xml:space="preserve"> đơn vị </w:t>
      </w:r>
      <w:r w:rsidR="0090648E" w:rsidRPr="000E22E1">
        <w:rPr>
          <w:color w:val="000000"/>
          <w:lang w:val="es-MX" w:eastAsia="vi-VN"/>
        </w:rPr>
        <w:t xml:space="preserve">có </w:t>
      </w:r>
      <w:r w:rsidR="00661FA9" w:rsidRPr="00C01810">
        <w:rPr>
          <w:color w:val="000000"/>
          <w:lang w:val="vi-VN" w:eastAsia="vi-VN"/>
        </w:rPr>
        <w:t xml:space="preserve">liên quan </w:t>
      </w:r>
      <w:r w:rsidR="0090648E" w:rsidRPr="000E22E1">
        <w:rPr>
          <w:color w:val="000000"/>
          <w:lang w:val="es-MX" w:eastAsia="vi-VN"/>
        </w:rPr>
        <w:t xml:space="preserve">xây dựng kế hoạch và </w:t>
      </w:r>
      <w:r w:rsidR="00661FA9" w:rsidRPr="00C01810">
        <w:rPr>
          <w:color w:val="000000"/>
          <w:lang w:val="vi-VN" w:eastAsia="vi-VN"/>
        </w:rPr>
        <w:t xml:space="preserve">lập dự toán kinh phí, gửi </w:t>
      </w:r>
      <w:r w:rsidR="0090648E" w:rsidRPr="000E22E1">
        <w:rPr>
          <w:color w:val="000000"/>
          <w:lang w:val="es-MX" w:eastAsia="vi-VN"/>
        </w:rPr>
        <w:t xml:space="preserve">Sở Ngoại vụ, </w:t>
      </w:r>
      <w:r w:rsidR="00661FA9" w:rsidRPr="00C01810">
        <w:rPr>
          <w:color w:val="000000"/>
          <w:lang w:val="vi-VN" w:eastAsia="vi-VN"/>
        </w:rPr>
        <w:t>Sở Tài chính thẩm định, trình UBND tỉnh xem xét, phê duyệt theo quy định hiện hành.</w:t>
      </w:r>
    </w:p>
    <w:p w:rsidR="001D393C" w:rsidRDefault="00723A86" w:rsidP="005F59AD">
      <w:pPr>
        <w:pBdr>
          <w:top w:val="dotted" w:sz="4" w:space="0" w:color="FFFFFF"/>
          <w:left w:val="dotted" w:sz="4" w:space="0" w:color="FFFFFF"/>
          <w:bottom w:val="dotted" w:sz="4" w:space="15" w:color="FFFFFF"/>
          <w:right w:val="dotted" w:sz="4" w:space="0" w:color="FFFFFF"/>
        </w:pBdr>
        <w:shd w:val="clear" w:color="auto" w:fill="FFFFFF"/>
        <w:ind w:firstLine="709"/>
        <w:jc w:val="both"/>
        <w:rPr>
          <w:b/>
          <w:bCs/>
          <w:color w:val="000000"/>
          <w:lang w:val="es-MX"/>
        </w:rPr>
      </w:pPr>
      <w:r>
        <w:rPr>
          <w:b/>
          <w:bCs/>
          <w:color w:val="000000"/>
          <w:lang w:val="es-MX"/>
        </w:rPr>
        <w:t>I</w:t>
      </w:r>
      <w:r w:rsidR="00DC1DBC" w:rsidRPr="006554AE">
        <w:rPr>
          <w:b/>
          <w:bCs/>
          <w:color w:val="000000"/>
          <w:lang w:val="es-MX"/>
        </w:rPr>
        <w:t>V. TỔ CHỨC THỰC HIỆN</w:t>
      </w:r>
    </w:p>
    <w:p w:rsidR="001D393C" w:rsidRDefault="00DC1DBC" w:rsidP="005F59AD">
      <w:pPr>
        <w:pBdr>
          <w:top w:val="dotted" w:sz="4" w:space="0" w:color="FFFFFF"/>
          <w:left w:val="dotted" w:sz="4" w:space="0" w:color="FFFFFF"/>
          <w:bottom w:val="dotted" w:sz="4" w:space="15" w:color="FFFFFF"/>
          <w:right w:val="dotted" w:sz="4" w:space="0" w:color="FFFFFF"/>
        </w:pBdr>
        <w:shd w:val="clear" w:color="auto" w:fill="FFFFFF"/>
        <w:ind w:firstLine="709"/>
        <w:jc w:val="both"/>
        <w:rPr>
          <w:color w:val="000000"/>
          <w:lang w:val="es-MX"/>
        </w:rPr>
      </w:pPr>
      <w:r w:rsidRPr="006554AE">
        <w:rPr>
          <w:color w:val="000000"/>
          <w:lang w:val="es-MX"/>
        </w:rPr>
        <w:t>Để triển khai thực hiện hiệu quả kế hoạch hoạt động đối ngoại của tỉnh Quảng Trị</w:t>
      </w:r>
      <w:r w:rsidR="000973E3">
        <w:rPr>
          <w:color w:val="000000"/>
          <w:lang w:val="es-MX"/>
        </w:rPr>
        <w:t xml:space="preserve"> năm 2022</w:t>
      </w:r>
      <w:r w:rsidRPr="006554AE">
        <w:rPr>
          <w:color w:val="000000"/>
          <w:lang w:val="es-MX"/>
        </w:rPr>
        <w:t xml:space="preserve">, UBND tỉnh giao nhiệm vụ cho các Sở, Ban, ngành, đơn vị, </w:t>
      </w:r>
      <w:r w:rsidR="004A4F82">
        <w:rPr>
          <w:color w:val="000000"/>
          <w:lang w:val="es-MX"/>
        </w:rPr>
        <w:t>địa</w:t>
      </w:r>
      <w:r w:rsidRPr="006554AE">
        <w:rPr>
          <w:color w:val="000000"/>
          <w:lang w:val="es-MX"/>
        </w:rPr>
        <w:t xml:space="preserve"> phương cụ thể như sau:</w:t>
      </w:r>
    </w:p>
    <w:p w:rsidR="00902B38" w:rsidRDefault="00DC1DBC" w:rsidP="005F59AD">
      <w:pPr>
        <w:pBdr>
          <w:top w:val="dotted" w:sz="4" w:space="0" w:color="FFFFFF"/>
          <w:left w:val="dotted" w:sz="4" w:space="0" w:color="FFFFFF"/>
          <w:bottom w:val="dotted" w:sz="4" w:space="15" w:color="FFFFFF"/>
          <w:right w:val="dotted" w:sz="4" w:space="0" w:color="FFFFFF"/>
        </w:pBdr>
        <w:shd w:val="clear" w:color="auto" w:fill="FFFFFF"/>
        <w:ind w:firstLine="709"/>
        <w:jc w:val="both"/>
        <w:rPr>
          <w:color w:val="000000"/>
          <w:lang w:val="es-MX" w:eastAsia="vi-VN"/>
        </w:rPr>
      </w:pPr>
      <w:r w:rsidRPr="006554AE">
        <w:rPr>
          <w:bCs/>
          <w:color w:val="000000"/>
          <w:lang w:val="es-MX"/>
        </w:rPr>
        <w:t xml:space="preserve">1. </w:t>
      </w:r>
      <w:r w:rsidR="00902B38" w:rsidRPr="006554AE">
        <w:rPr>
          <w:color w:val="000000"/>
          <w:lang w:val="es-MX"/>
        </w:rPr>
        <w:t xml:space="preserve">Các Sở, Ban, ngành, đoàn thể; UBND các huyện, thành phố, thị xã trên </w:t>
      </w:r>
      <w:r w:rsidR="004A4F82">
        <w:rPr>
          <w:color w:val="000000"/>
          <w:lang w:val="es-MX"/>
        </w:rPr>
        <w:t>địa</w:t>
      </w:r>
      <w:r w:rsidR="00902B38" w:rsidRPr="006554AE">
        <w:rPr>
          <w:color w:val="000000"/>
          <w:lang w:val="es-MX"/>
        </w:rPr>
        <w:t xml:space="preserve"> bàn tỉnh xây dựng kế hoạch hoạt động đối ngoại của ngành, đơn vị, </w:t>
      </w:r>
      <w:r w:rsidR="004A4F82">
        <w:rPr>
          <w:color w:val="000000"/>
          <w:lang w:val="es-MX"/>
        </w:rPr>
        <w:t>địa</w:t>
      </w:r>
      <w:r w:rsidR="00902B38" w:rsidRPr="006554AE">
        <w:rPr>
          <w:color w:val="000000"/>
          <w:lang w:val="es-MX"/>
        </w:rPr>
        <w:t xml:space="preserve"> phương; Chủ động triển khai thực hiện các hoạt động đối ngoại phù hợp với chức năng, nhiệm vụ của ngành, đơn vị, </w:t>
      </w:r>
      <w:r w:rsidR="004A4F82">
        <w:rPr>
          <w:color w:val="000000"/>
          <w:lang w:val="es-MX"/>
        </w:rPr>
        <w:t>địa</w:t>
      </w:r>
      <w:r w:rsidR="00902B38" w:rsidRPr="006554AE">
        <w:rPr>
          <w:color w:val="000000"/>
          <w:lang w:val="es-MX"/>
        </w:rPr>
        <w:t xml:space="preserve"> phương; định kỳ báo cáo UBND tỉnh (thông qua Sở Ngoại vụ) </w:t>
      </w:r>
      <w:r w:rsidR="005F59AD">
        <w:rPr>
          <w:color w:val="000000"/>
          <w:lang w:val="es-MX"/>
        </w:rPr>
        <w:t>trước ngày 30/11</w:t>
      </w:r>
      <w:r w:rsidR="000973E3">
        <w:rPr>
          <w:color w:val="000000"/>
          <w:lang w:val="es-MX"/>
        </w:rPr>
        <w:t>/2022</w:t>
      </w:r>
      <w:r w:rsidR="00902B38" w:rsidRPr="006554AE">
        <w:rPr>
          <w:color w:val="000000"/>
          <w:lang w:val="es-MX"/>
        </w:rPr>
        <w:t>.</w:t>
      </w:r>
    </w:p>
    <w:p w:rsidR="00DF5A7C" w:rsidRDefault="00902B38" w:rsidP="005F59AD">
      <w:pPr>
        <w:pBdr>
          <w:top w:val="dotted" w:sz="4" w:space="0" w:color="FFFFFF"/>
          <w:left w:val="dotted" w:sz="4" w:space="0" w:color="FFFFFF"/>
          <w:bottom w:val="dotted" w:sz="4" w:space="15" w:color="FFFFFF"/>
          <w:right w:val="dotted" w:sz="4" w:space="0" w:color="FFFFFF"/>
        </w:pBdr>
        <w:shd w:val="clear" w:color="auto" w:fill="FFFFFF"/>
        <w:ind w:firstLine="709"/>
        <w:jc w:val="both"/>
        <w:rPr>
          <w:color w:val="000000"/>
          <w:lang w:val="es-MX"/>
        </w:rPr>
      </w:pPr>
      <w:r>
        <w:rPr>
          <w:bCs/>
          <w:color w:val="000000"/>
          <w:lang w:val="es-MX"/>
        </w:rPr>
        <w:t xml:space="preserve">2. </w:t>
      </w:r>
      <w:r w:rsidR="00DC1DBC" w:rsidRPr="006554AE">
        <w:rPr>
          <w:bCs/>
          <w:color w:val="000000"/>
          <w:lang w:val="es-MX"/>
        </w:rPr>
        <w:t xml:space="preserve">Sở Ngoại vụ chủ trì phối hợp, </w:t>
      </w:r>
      <w:r w:rsidR="00DC1DBC" w:rsidRPr="006554AE">
        <w:rPr>
          <w:color w:val="000000"/>
          <w:lang w:val="es-MX"/>
        </w:rPr>
        <w:t>hướng dẫn các đơn vị liên quan triển khai thực hiện có hiệu quả kế hoạch này; chủ động tham mưu thực hiện tốt các lĩnh vực công tác đối ngoại của tỉnh; tổng hợp báo cáo UBND tỉnh theo quy định.</w:t>
      </w:r>
    </w:p>
    <w:p w:rsidR="00DF5A7C" w:rsidRDefault="00902B38" w:rsidP="005F59AD">
      <w:pPr>
        <w:pBdr>
          <w:top w:val="dotted" w:sz="4" w:space="0" w:color="FFFFFF"/>
          <w:left w:val="dotted" w:sz="4" w:space="0" w:color="FFFFFF"/>
          <w:bottom w:val="dotted" w:sz="4" w:space="15" w:color="FFFFFF"/>
          <w:right w:val="dotted" w:sz="4" w:space="0" w:color="FFFFFF"/>
        </w:pBdr>
        <w:shd w:val="clear" w:color="auto" w:fill="FFFFFF"/>
        <w:ind w:firstLine="709"/>
        <w:jc w:val="both"/>
        <w:rPr>
          <w:color w:val="000000"/>
          <w:lang w:val="es-MX"/>
        </w:rPr>
      </w:pPr>
      <w:r>
        <w:rPr>
          <w:bCs/>
          <w:color w:val="000000"/>
          <w:lang w:val="es-MX"/>
        </w:rPr>
        <w:t>3</w:t>
      </w:r>
      <w:r w:rsidR="00DC1DBC" w:rsidRPr="006554AE">
        <w:rPr>
          <w:bCs/>
          <w:color w:val="000000"/>
          <w:lang w:val="es-MX"/>
        </w:rPr>
        <w:t>. Sở </w:t>
      </w:r>
      <w:r w:rsidR="00DC1DBC" w:rsidRPr="006554AE">
        <w:rPr>
          <w:color w:val="000000"/>
          <w:lang w:val="es-MX"/>
        </w:rPr>
        <w:t xml:space="preserve">Tài chính trên cơ sở từng nội dung hoạt động đối ngoại của các cơ quan, đơn vị trình, thẩm định dự toán kinh phí tổ chức thực hiện, trình UBND tỉnh xem xét </w:t>
      </w:r>
      <w:r w:rsidR="00DF5A7C">
        <w:rPr>
          <w:color w:val="000000"/>
          <w:lang w:val="es-MX"/>
        </w:rPr>
        <w:t xml:space="preserve">theo </w:t>
      </w:r>
      <w:r w:rsidR="00DC1DBC" w:rsidRPr="006554AE">
        <w:rPr>
          <w:color w:val="000000"/>
          <w:lang w:val="es-MX"/>
        </w:rPr>
        <w:t>quy định.</w:t>
      </w:r>
    </w:p>
    <w:p w:rsidR="001D393C" w:rsidRDefault="00902B38" w:rsidP="005F59AD">
      <w:pPr>
        <w:pBdr>
          <w:top w:val="dotted" w:sz="4" w:space="0" w:color="FFFFFF"/>
          <w:left w:val="dotted" w:sz="4" w:space="0" w:color="FFFFFF"/>
          <w:bottom w:val="dotted" w:sz="4" w:space="15" w:color="FFFFFF"/>
          <w:right w:val="dotted" w:sz="4" w:space="0" w:color="FFFFFF"/>
        </w:pBdr>
        <w:shd w:val="clear" w:color="auto" w:fill="FFFFFF"/>
        <w:ind w:firstLine="709"/>
        <w:jc w:val="both"/>
        <w:rPr>
          <w:color w:val="000000"/>
          <w:lang w:val="es-MX"/>
        </w:rPr>
      </w:pPr>
      <w:r>
        <w:rPr>
          <w:color w:val="000000"/>
          <w:lang w:val="es-MX"/>
        </w:rPr>
        <w:t>4</w:t>
      </w:r>
      <w:r w:rsidR="00DC1DBC" w:rsidRPr="006554AE">
        <w:rPr>
          <w:color w:val="000000"/>
          <w:lang w:val="es-MX"/>
        </w:rPr>
        <w:t xml:space="preserve">. </w:t>
      </w:r>
      <w:r>
        <w:rPr>
          <w:color w:val="000000"/>
          <w:lang w:val="es-MX"/>
        </w:rPr>
        <w:t xml:space="preserve">Trong quá trình thực hiện, nếu có khó khăn, vướng mắc, các cơ quan, đơn vị, </w:t>
      </w:r>
      <w:r w:rsidR="004A4F82">
        <w:rPr>
          <w:color w:val="000000"/>
          <w:lang w:val="es-MX"/>
        </w:rPr>
        <w:t>địa</w:t>
      </w:r>
      <w:r>
        <w:rPr>
          <w:color w:val="000000"/>
          <w:lang w:val="es-MX"/>
        </w:rPr>
        <w:t xml:space="preserve"> phương kịp thời báo cáo UBND tỉnh (thông qua Sở Ngoại vụ) để xem xét, giải quyết.</w:t>
      </w:r>
    </w:p>
    <w:p w:rsidR="005F59AD" w:rsidRDefault="005F59AD" w:rsidP="005F59AD">
      <w:pPr>
        <w:pBdr>
          <w:top w:val="dotted" w:sz="4" w:space="0" w:color="FFFFFF"/>
          <w:left w:val="dotted" w:sz="4" w:space="0" w:color="FFFFFF"/>
          <w:bottom w:val="dotted" w:sz="4" w:space="15" w:color="FFFFFF"/>
          <w:right w:val="dotted" w:sz="4" w:space="0" w:color="FFFFFF"/>
        </w:pBdr>
        <w:shd w:val="clear" w:color="auto" w:fill="FFFFFF"/>
        <w:ind w:firstLine="709"/>
        <w:jc w:val="both"/>
        <w:rPr>
          <w:color w:val="000000"/>
          <w:lang w:val="es-MX" w:eastAsia="vi-VN"/>
        </w:rPr>
      </w:pPr>
    </w:p>
    <w:p w:rsidR="00DC1DBC" w:rsidRPr="001D393C" w:rsidRDefault="00DC1DBC" w:rsidP="005F59AD">
      <w:pPr>
        <w:pBdr>
          <w:top w:val="dotted" w:sz="4" w:space="0" w:color="FFFFFF"/>
          <w:left w:val="dotted" w:sz="4" w:space="0" w:color="FFFFFF"/>
          <w:bottom w:val="dotted" w:sz="4" w:space="15" w:color="FFFFFF"/>
          <w:right w:val="dotted" w:sz="4" w:space="0" w:color="FFFFFF"/>
        </w:pBdr>
        <w:shd w:val="clear" w:color="auto" w:fill="FFFFFF"/>
        <w:ind w:firstLine="709"/>
        <w:jc w:val="both"/>
        <w:rPr>
          <w:lang w:val="es-MX"/>
        </w:rPr>
      </w:pPr>
      <w:r w:rsidRPr="006554AE">
        <w:rPr>
          <w:lang w:val="es-MX"/>
        </w:rPr>
        <w:t xml:space="preserve">Trên cơ sở các nội dung kế hoạch công tác đối ngoại tỉnh Quảng Trị năm </w:t>
      </w:r>
      <w:r w:rsidR="00CF2B22">
        <w:rPr>
          <w:lang w:val="es-MX"/>
        </w:rPr>
        <w:t>2022</w:t>
      </w:r>
      <w:r w:rsidRPr="006554AE">
        <w:rPr>
          <w:lang w:val="es-MX"/>
        </w:rPr>
        <w:t xml:space="preserve"> đề ra, UBND tỉnh yêu cầu các Sở, Ban, ngành, đơn vị, </w:t>
      </w:r>
      <w:r w:rsidR="004A4F82">
        <w:rPr>
          <w:lang w:val="es-MX"/>
        </w:rPr>
        <w:t>địa</w:t>
      </w:r>
      <w:r w:rsidRPr="006554AE">
        <w:rPr>
          <w:lang w:val="es-MX"/>
        </w:rPr>
        <w:t xml:space="preserve"> phương trong toàn tỉnh căn cứ chức năng, nhiệm vụ của ngành, đơn vị chủ động triển khai thực hiện nhằm góp phần hoàn thành xuất sắc nhiệm vụ chính trị của tỉnh năm </w:t>
      </w:r>
      <w:r w:rsidR="00CF2B22">
        <w:rPr>
          <w:lang w:val="es-MX"/>
        </w:rPr>
        <w:t>2022</w:t>
      </w:r>
      <w:r w:rsidRPr="006554AE">
        <w:rPr>
          <w:lang w:val="es-MX"/>
        </w:rPr>
        <w:t>, thực hiện thắng lợi Nghị quyết Đại hội Đảng các cấp nhiệm kỳ 2020-2025, Nghị quyết Đại hội Đảng bộ tỉnh lần thứ XVII, Nghị quyết Đại hội đại biểu toàn quốc lần thứ XIII của Đảng./.</w:t>
      </w:r>
    </w:p>
    <w:p w:rsidR="000F654B" w:rsidRPr="006554AE" w:rsidRDefault="000F654B" w:rsidP="000F654B">
      <w:pPr>
        <w:pBdr>
          <w:top w:val="dotted" w:sz="4" w:space="0" w:color="FFFFFF"/>
          <w:left w:val="dotted" w:sz="4" w:space="0" w:color="FFFFFF"/>
          <w:bottom w:val="dotted" w:sz="4" w:space="15" w:color="FFFFFF"/>
          <w:right w:val="dotted" w:sz="4" w:space="0" w:color="FFFFFF"/>
        </w:pBdr>
        <w:shd w:val="clear" w:color="auto" w:fill="FFFFFF"/>
        <w:ind w:firstLine="709"/>
        <w:jc w:val="both"/>
        <w:rPr>
          <w:sz w:val="16"/>
          <w:szCs w:val="16"/>
          <w:lang w:val="es-MX"/>
        </w:rPr>
      </w:pPr>
    </w:p>
    <w:tbl>
      <w:tblPr>
        <w:tblW w:w="10132" w:type="dxa"/>
        <w:tblCellSpacing w:w="0" w:type="dxa"/>
        <w:tblCellMar>
          <w:left w:w="0" w:type="dxa"/>
          <w:right w:w="0" w:type="dxa"/>
        </w:tblCellMar>
        <w:tblLook w:val="04A0" w:firstRow="1" w:lastRow="0" w:firstColumn="1" w:lastColumn="0" w:noHBand="0" w:noVBand="1"/>
      </w:tblPr>
      <w:tblGrid>
        <w:gridCol w:w="5066"/>
        <w:gridCol w:w="5066"/>
      </w:tblGrid>
      <w:tr w:rsidR="001A1884" w:rsidRPr="001A1884" w:rsidTr="00CF1728">
        <w:trPr>
          <w:trHeight w:val="2391"/>
          <w:tblCellSpacing w:w="0" w:type="dxa"/>
        </w:trPr>
        <w:tc>
          <w:tcPr>
            <w:tcW w:w="5066" w:type="dxa"/>
            <w:tcMar>
              <w:top w:w="0" w:type="dxa"/>
              <w:left w:w="108" w:type="dxa"/>
              <w:bottom w:w="0" w:type="dxa"/>
              <w:right w:w="108" w:type="dxa"/>
            </w:tcMar>
            <w:hideMark/>
          </w:tcPr>
          <w:p w:rsidR="001A1884" w:rsidRPr="001A1884" w:rsidRDefault="001A1884" w:rsidP="00462115">
            <w:pPr>
              <w:rPr>
                <w:sz w:val="24"/>
                <w:szCs w:val="24"/>
                <w:lang w:val="vi-VN" w:eastAsia="vi-VN"/>
              </w:rPr>
            </w:pPr>
            <w:r w:rsidRPr="001A1884">
              <w:rPr>
                <w:b/>
                <w:bCs/>
                <w:i/>
                <w:iCs/>
                <w:sz w:val="24"/>
                <w:szCs w:val="24"/>
                <w:lang w:val="vi-VN" w:eastAsia="vi-VN"/>
              </w:rPr>
              <w:t>Nơi nhận:</w:t>
            </w:r>
            <w:r w:rsidRPr="001A1884">
              <w:rPr>
                <w:b/>
                <w:bCs/>
                <w:i/>
                <w:iCs/>
                <w:sz w:val="24"/>
                <w:szCs w:val="24"/>
                <w:lang w:val="vi-VN" w:eastAsia="vi-VN"/>
              </w:rPr>
              <w:br/>
            </w:r>
            <w:r w:rsidRPr="001A1884">
              <w:rPr>
                <w:sz w:val="20"/>
                <w:szCs w:val="20"/>
                <w:lang w:val="vi-VN" w:eastAsia="vi-VN"/>
              </w:rPr>
              <w:t>- Bộ Ngoại giao (b/c);</w:t>
            </w:r>
            <w:r w:rsidRPr="001A1884">
              <w:rPr>
                <w:sz w:val="20"/>
                <w:szCs w:val="20"/>
                <w:lang w:val="vi-VN" w:eastAsia="vi-VN"/>
              </w:rPr>
              <w:br/>
              <w:t>- Thường trực Tỉnh ủy (b/c);</w:t>
            </w:r>
            <w:r w:rsidRPr="001A1884">
              <w:rPr>
                <w:sz w:val="20"/>
                <w:szCs w:val="20"/>
                <w:lang w:val="vi-VN" w:eastAsia="vi-VN"/>
              </w:rPr>
              <w:br/>
              <w:t xml:space="preserve">- </w:t>
            </w:r>
            <w:r w:rsidR="0090648E" w:rsidRPr="000E22E1">
              <w:rPr>
                <w:sz w:val="20"/>
                <w:szCs w:val="20"/>
                <w:lang w:val="vi-VN" w:eastAsia="vi-VN"/>
              </w:rPr>
              <w:t>Thường trực</w:t>
            </w:r>
            <w:r w:rsidRPr="001A1884">
              <w:rPr>
                <w:sz w:val="20"/>
                <w:szCs w:val="20"/>
                <w:lang w:val="vi-VN" w:eastAsia="vi-VN"/>
              </w:rPr>
              <w:t xml:space="preserve"> HĐND tỉnh (b/c);</w:t>
            </w:r>
            <w:r w:rsidRPr="001A1884">
              <w:rPr>
                <w:sz w:val="20"/>
                <w:szCs w:val="20"/>
                <w:lang w:val="vi-VN" w:eastAsia="vi-VN"/>
              </w:rPr>
              <w:br/>
              <w:t>- Chủ tịch và các PCT UBND tỉnh;</w:t>
            </w:r>
            <w:r w:rsidRPr="001A1884">
              <w:rPr>
                <w:sz w:val="20"/>
                <w:szCs w:val="20"/>
                <w:lang w:val="vi-VN" w:eastAsia="vi-VN"/>
              </w:rPr>
              <w:br/>
              <w:t>- Các Sở, Ban, ngành, đoàn thể</w:t>
            </w:r>
            <w:r w:rsidR="0090648E" w:rsidRPr="000E22E1">
              <w:rPr>
                <w:sz w:val="20"/>
                <w:szCs w:val="20"/>
                <w:lang w:val="vi-VN" w:eastAsia="vi-VN"/>
              </w:rPr>
              <w:t xml:space="preserve"> cấp tỉnh</w:t>
            </w:r>
            <w:r w:rsidRPr="001A1884">
              <w:rPr>
                <w:sz w:val="20"/>
                <w:szCs w:val="20"/>
                <w:lang w:val="vi-VN" w:eastAsia="vi-VN"/>
              </w:rPr>
              <w:t>;</w:t>
            </w:r>
            <w:r w:rsidRPr="001A1884">
              <w:rPr>
                <w:sz w:val="20"/>
                <w:szCs w:val="20"/>
                <w:lang w:val="vi-VN" w:eastAsia="vi-VN"/>
              </w:rPr>
              <w:br/>
              <w:t>- UBND các huyện, thành phố, thị xã;</w:t>
            </w:r>
            <w:r w:rsidRPr="001A1884">
              <w:rPr>
                <w:sz w:val="20"/>
                <w:szCs w:val="20"/>
                <w:lang w:val="vi-VN" w:eastAsia="vi-VN"/>
              </w:rPr>
              <w:br/>
            </w:r>
            <w:r w:rsidRPr="008820B8">
              <w:rPr>
                <w:sz w:val="20"/>
                <w:szCs w:val="20"/>
                <w:lang w:val="vi-VN" w:eastAsia="vi-VN"/>
              </w:rPr>
              <w:t>-</w:t>
            </w:r>
            <w:r w:rsidR="00462115">
              <w:rPr>
                <w:sz w:val="20"/>
                <w:szCs w:val="20"/>
                <w:lang w:eastAsia="vi-VN"/>
              </w:rPr>
              <w:t xml:space="preserve"> </w:t>
            </w:r>
            <w:r w:rsidRPr="008820B8">
              <w:rPr>
                <w:sz w:val="20"/>
                <w:szCs w:val="20"/>
                <w:lang w:val="vi-VN" w:eastAsia="vi-VN"/>
              </w:rPr>
              <w:t>Trung tâm Xúc tiến Đầu tư;</w:t>
            </w:r>
            <w:r w:rsidRPr="001A1884">
              <w:rPr>
                <w:sz w:val="20"/>
                <w:szCs w:val="20"/>
                <w:lang w:val="vi-VN" w:eastAsia="vi-VN"/>
              </w:rPr>
              <w:br/>
              <w:t>- CVP</w:t>
            </w:r>
            <w:r w:rsidRPr="008820B8">
              <w:rPr>
                <w:sz w:val="20"/>
                <w:szCs w:val="20"/>
                <w:lang w:val="vi-VN" w:eastAsia="vi-VN"/>
              </w:rPr>
              <w:t>, PVP</w:t>
            </w:r>
            <w:r w:rsidR="00661FA9">
              <w:rPr>
                <w:sz w:val="20"/>
                <w:szCs w:val="20"/>
                <w:lang w:val="vi-VN" w:eastAsia="vi-VN"/>
              </w:rPr>
              <w:t xml:space="preserve"> UBND tỉnh;</w:t>
            </w:r>
            <w:r w:rsidR="00661FA9">
              <w:rPr>
                <w:sz w:val="20"/>
                <w:szCs w:val="20"/>
                <w:lang w:val="vi-VN" w:eastAsia="vi-VN"/>
              </w:rPr>
              <w:br/>
              <w:t xml:space="preserve">- Lưu: VT, </w:t>
            </w:r>
            <w:r w:rsidR="00661FA9" w:rsidRPr="008820B8">
              <w:rPr>
                <w:sz w:val="20"/>
                <w:szCs w:val="20"/>
                <w:lang w:val="vi-VN" w:eastAsia="vi-VN"/>
              </w:rPr>
              <w:t>ĐN</w:t>
            </w:r>
            <w:r w:rsidRPr="001A1884">
              <w:rPr>
                <w:sz w:val="20"/>
                <w:szCs w:val="20"/>
                <w:lang w:val="vi-VN" w:eastAsia="vi-VN"/>
              </w:rPr>
              <w:t>;</w:t>
            </w:r>
          </w:p>
        </w:tc>
        <w:tc>
          <w:tcPr>
            <w:tcW w:w="5066" w:type="dxa"/>
            <w:tcMar>
              <w:top w:w="0" w:type="dxa"/>
              <w:left w:w="108" w:type="dxa"/>
              <w:bottom w:w="0" w:type="dxa"/>
              <w:right w:w="108" w:type="dxa"/>
            </w:tcMar>
            <w:hideMark/>
          </w:tcPr>
          <w:p w:rsidR="001A1884" w:rsidRPr="001D393C" w:rsidRDefault="001A1884" w:rsidP="000E22E1">
            <w:pPr>
              <w:jc w:val="center"/>
              <w:rPr>
                <w:b/>
                <w:bCs/>
                <w:lang w:eastAsia="vi-VN"/>
              </w:rPr>
            </w:pPr>
            <w:r w:rsidRPr="001D393C">
              <w:rPr>
                <w:b/>
                <w:bCs/>
                <w:lang w:eastAsia="vi-VN"/>
              </w:rPr>
              <w:t xml:space="preserve">TM. ỦY BAN NHÂN DÂN </w:t>
            </w:r>
          </w:p>
          <w:p w:rsidR="001A1884" w:rsidRPr="001A1884" w:rsidRDefault="001A1884" w:rsidP="000E22E1">
            <w:pPr>
              <w:jc w:val="center"/>
              <w:rPr>
                <w:sz w:val="24"/>
                <w:szCs w:val="24"/>
                <w:lang w:val="vi-VN" w:eastAsia="vi-VN"/>
              </w:rPr>
            </w:pPr>
            <w:r w:rsidRPr="001D393C">
              <w:rPr>
                <w:b/>
                <w:bCs/>
                <w:lang w:val="vi-VN" w:eastAsia="vi-VN"/>
              </w:rPr>
              <w:t>CHỦ TỊCH</w:t>
            </w:r>
            <w:r w:rsidRPr="001D393C">
              <w:rPr>
                <w:b/>
                <w:bCs/>
                <w:lang w:val="vi-VN" w:eastAsia="vi-VN"/>
              </w:rPr>
              <w:br/>
            </w:r>
          </w:p>
        </w:tc>
      </w:tr>
    </w:tbl>
    <w:p w:rsidR="00462115" w:rsidRDefault="00462115" w:rsidP="00462115">
      <w:pPr>
        <w:shd w:val="clear" w:color="auto" w:fill="FFFFFF"/>
        <w:spacing w:before="120" w:after="120" w:line="234" w:lineRule="atLeast"/>
        <w:rPr>
          <w:rFonts w:ascii="Arial" w:hAnsi="Arial" w:cs="Arial"/>
          <w:color w:val="000000"/>
          <w:sz w:val="18"/>
          <w:szCs w:val="18"/>
          <w:lang w:val="vi-VN" w:eastAsia="vi-VN"/>
        </w:rPr>
        <w:sectPr w:rsidR="00462115" w:rsidSect="005F59AD">
          <w:headerReference w:type="default" r:id="rId9"/>
          <w:footerReference w:type="even" r:id="rId10"/>
          <w:footerReference w:type="default" r:id="rId11"/>
          <w:pgSz w:w="11906" w:h="16838" w:code="9"/>
          <w:pgMar w:top="907" w:right="851" w:bottom="907" w:left="1701" w:header="425" w:footer="535" w:gutter="0"/>
          <w:cols w:space="720"/>
          <w:titlePg/>
          <w:docGrid w:linePitch="381"/>
        </w:sectPr>
      </w:pPr>
    </w:p>
    <w:p w:rsidR="005D6CF2" w:rsidRDefault="00AC5E30" w:rsidP="00CC0189">
      <w:pPr>
        <w:spacing w:after="120"/>
        <w:jc w:val="center"/>
        <w:rPr>
          <w:b/>
          <w:color w:val="000000" w:themeColor="text1"/>
        </w:rPr>
      </w:pPr>
      <w:r w:rsidRPr="00AC5E30">
        <w:rPr>
          <w:b/>
          <w:color w:val="000000" w:themeColor="text1"/>
        </w:rPr>
        <w:lastRenderedPageBreak/>
        <w:t xml:space="preserve">PHỤ LỤC </w:t>
      </w:r>
      <w:r w:rsidR="003752E6">
        <w:rPr>
          <w:b/>
          <w:color w:val="000000" w:themeColor="text1"/>
        </w:rPr>
        <w:t xml:space="preserve">KẾ HOẠCH </w:t>
      </w:r>
      <w:r w:rsidRPr="00AC5E30">
        <w:rPr>
          <w:b/>
          <w:color w:val="000000" w:themeColor="text1"/>
        </w:rPr>
        <w:t xml:space="preserve">CÔNG TÁC ĐỐI NGOẠI </w:t>
      </w:r>
      <w:r w:rsidR="003752E6">
        <w:rPr>
          <w:b/>
          <w:color w:val="000000" w:themeColor="text1"/>
        </w:rPr>
        <w:t xml:space="preserve">NĂM </w:t>
      </w:r>
      <w:r w:rsidR="00CF2B22">
        <w:rPr>
          <w:b/>
          <w:color w:val="000000" w:themeColor="text1"/>
        </w:rPr>
        <w:t>2022</w:t>
      </w:r>
    </w:p>
    <w:p w:rsidR="00CC0189" w:rsidRPr="00B22521" w:rsidRDefault="00736C24" w:rsidP="00FE086F">
      <w:pPr>
        <w:jc w:val="center"/>
        <w:rPr>
          <w:i/>
          <w:color w:val="000000" w:themeColor="text1"/>
        </w:rPr>
      </w:pPr>
      <w:r w:rsidRPr="00736C24">
        <w:rPr>
          <w:i/>
          <w:color w:val="000000" w:themeColor="text1"/>
        </w:rPr>
        <w:t xml:space="preserve">(Ban hành kèm theo Kế hoạch </w:t>
      </w:r>
      <w:r w:rsidR="00DB72BF">
        <w:rPr>
          <w:i/>
          <w:color w:val="000000" w:themeColor="text1"/>
        </w:rPr>
        <w:t xml:space="preserve">số        /KH-UBND ngày      /  </w:t>
      </w:r>
      <w:r w:rsidRPr="00736C24">
        <w:rPr>
          <w:i/>
          <w:color w:val="000000" w:themeColor="text1"/>
        </w:rPr>
        <w:t>/202</w:t>
      </w:r>
      <w:r w:rsidR="00DB72BF">
        <w:rPr>
          <w:i/>
          <w:color w:val="000000" w:themeColor="text1"/>
        </w:rPr>
        <w:t>2</w:t>
      </w:r>
      <w:r w:rsidRPr="00736C24">
        <w:rPr>
          <w:i/>
          <w:color w:val="000000" w:themeColor="text1"/>
        </w:rPr>
        <w:t xml:space="preserve"> của UBND tỉnh)</w:t>
      </w:r>
    </w:p>
    <w:tbl>
      <w:tblPr>
        <w:tblStyle w:val="TableGrid"/>
        <w:tblW w:w="0" w:type="auto"/>
        <w:tblInd w:w="-318" w:type="dxa"/>
        <w:tblLook w:val="04A0" w:firstRow="1" w:lastRow="0" w:firstColumn="1" w:lastColumn="0" w:noHBand="0" w:noVBand="1"/>
      </w:tblPr>
      <w:tblGrid>
        <w:gridCol w:w="689"/>
        <w:gridCol w:w="6851"/>
        <w:gridCol w:w="2411"/>
        <w:gridCol w:w="3415"/>
        <w:gridCol w:w="2192"/>
      </w:tblGrid>
      <w:tr w:rsidR="00971E05" w:rsidRPr="006F29E0" w:rsidTr="006F29E0">
        <w:trPr>
          <w:trHeight w:val="122"/>
        </w:trPr>
        <w:tc>
          <w:tcPr>
            <w:tcW w:w="0" w:type="auto"/>
            <w:vAlign w:val="center"/>
          </w:tcPr>
          <w:p w:rsidR="00736C24" w:rsidRPr="006F29E0" w:rsidRDefault="006F29E0" w:rsidP="00FE086F">
            <w:pPr>
              <w:jc w:val="center"/>
              <w:rPr>
                <w:rFonts w:asciiTheme="majorHAnsi" w:hAnsiTheme="majorHAnsi" w:cstheme="majorHAnsi"/>
                <w:b/>
                <w:sz w:val="25"/>
                <w:szCs w:val="25"/>
              </w:rPr>
            </w:pPr>
            <w:r w:rsidRPr="006F29E0">
              <w:rPr>
                <w:rFonts w:asciiTheme="majorHAnsi" w:hAnsiTheme="majorHAnsi" w:cstheme="majorHAnsi"/>
                <w:b/>
                <w:sz w:val="25"/>
                <w:szCs w:val="25"/>
              </w:rPr>
              <w:t>STT</w:t>
            </w:r>
          </w:p>
        </w:tc>
        <w:tc>
          <w:tcPr>
            <w:tcW w:w="0" w:type="auto"/>
            <w:vAlign w:val="center"/>
          </w:tcPr>
          <w:p w:rsidR="00736C24" w:rsidRPr="006F29E0" w:rsidRDefault="00736C24" w:rsidP="00FE086F">
            <w:pPr>
              <w:jc w:val="center"/>
              <w:rPr>
                <w:rFonts w:asciiTheme="majorHAnsi" w:hAnsiTheme="majorHAnsi" w:cstheme="majorHAnsi"/>
                <w:b/>
                <w:sz w:val="25"/>
                <w:szCs w:val="25"/>
              </w:rPr>
            </w:pPr>
            <w:r w:rsidRPr="006F29E0">
              <w:rPr>
                <w:rFonts w:asciiTheme="majorHAnsi" w:hAnsiTheme="majorHAnsi" w:cstheme="majorHAnsi"/>
                <w:b/>
                <w:sz w:val="25"/>
                <w:szCs w:val="25"/>
              </w:rPr>
              <w:t>Nội dung</w:t>
            </w:r>
          </w:p>
        </w:tc>
        <w:tc>
          <w:tcPr>
            <w:tcW w:w="0" w:type="auto"/>
            <w:vAlign w:val="center"/>
          </w:tcPr>
          <w:p w:rsidR="00736C24" w:rsidRPr="006F29E0" w:rsidRDefault="00736C24" w:rsidP="00FE086F">
            <w:pPr>
              <w:jc w:val="center"/>
              <w:rPr>
                <w:rFonts w:asciiTheme="majorHAnsi" w:hAnsiTheme="majorHAnsi" w:cstheme="majorHAnsi"/>
                <w:b/>
                <w:sz w:val="25"/>
                <w:szCs w:val="25"/>
              </w:rPr>
            </w:pPr>
            <w:r w:rsidRPr="006F29E0">
              <w:rPr>
                <w:rFonts w:asciiTheme="majorHAnsi" w:hAnsiTheme="majorHAnsi" w:cstheme="majorHAnsi"/>
                <w:b/>
                <w:sz w:val="25"/>
                <w:szCs w:val="25"/>
              </w:rPr>
              <w:t>Đơn vị chủ trì</w:t>
            </w:r>
          </w:p>
        </w:tc>
        <w:tc>
          <w:tcPr>
            <w:tcW w:w="0" w:type="auto"/>
            <w:vAlign w:val="center"/>
          </w:tcPr>
          <w:p w:rsidR="00736C24" w:rsidRPr="006F29E0" w:rsidRDefault="00736C24" w:rsidP="00FE086F">
            <w:pPr>
              <w:jc w:val="center"/>
              <w:rPr>
                <w:rFonts w:asciiTheme="majorHAnsi" w:hAnsiTheme="majorHAnsi" w:cstheme="majorHAnsi"/>
                <w:b/>
                <w:sz w:val="25"/>
                <w:szCs w:val="25"/>
              </w:rPr>
            </w:pPr>
            <w:r w:rsidRPr="006F29E0">
              <w:rPr>
                <w:rFonts w:asciiTheme="majorHAnsi" w:hAnsiTheme="majorHAnsi" w:cstheme="majorHAnsi"/>
                <w:b/>
                <w:sz w:val="25"/>
                <w:szCs w:val="25"/>
              </w:rPr>
              <w:t>Đơn vị phối hợp</w:t>
            </w:r>
          </w:p>
        </w:tc>
        <w:tc>
          <w:tcPr>
            <w:tcW w:w="0" w:type="auto"/>
            <w:vAlign w:val="center"/>
          </w:tcPr>
          <w:p w:rsidR="00736C24" w:rsidRPr="006F29E0" w:rsidRDefault="003E2133" w:rsidP="00FE086F">
            <w:pPr>
              <w:jc w:val="center"/>
              <w:rPr>
                <w:rFonts w:asciiTheme="majorHAnsi" w:hAnsiTheme="majorHAnsi" w:cstheme="majorHAnsi"/>
                <w:b/>
                <w:sz w:val="25"/>
                <w:szCs w:val="25"/>
              </w:rPr>
            </w:pPr>
            <w:r w:rsidRPr="006F29E0">
              <w:rPr>
                <w:rFonts w:asciiTheme="majorHAnsi" w:hAnsiTheme="majorHAnsi" w:cstheme="majorHAnsi"/>
                <w:b/>
                <w:sz w:val="25"/>
                <w:szCs w:val="25"/>
              </w:rPr>
              <w:t>Kết quả đầu ra</w:t>
            </w:r>
          </w:p>
        </w:tc>
      </w:tr>
      <w:tr w:rsidR="00A474A8" w:rsidRPr="006F29E0" w:rsidTr="006F29E0">
        <w:trPr>
          <w:trHeight w:val="122"/>
        </w:trPr>
        <w:tc>
          <w:tcPr>
            <w:tcW w:w="0" w:type="auto"/>
          </w:tcPr>
          <w:p w:rsidR="00736C24" w:rsidRPr="006F29E0" w:rsidRDefault="00244771" w:rsidP="00FF0CE6">
            <w:pPr>
              <w:rPr>
                <w:rFonts w:asciiTheme="majorHAnsi" w:hAnsiTheme="majorHAnsi" w:cstheme="majorHAnsi"/>
                <w:b/>
                <w:sz w:val="25"/>
                <w:szCs w:val="25"/>
              </w:rPr>
            </w:pPr>
            <w:r w:rsidRPr="006F29E0">
              <w:rPr>
                <w:rFonts w:asciiTheme="majorHAnsi" w:hAnsiTheme="majorHAnsi" w:cstheme="majorHAnsi"/>
                <w:b/>
                <w:sz w:val="25"/>
                <w:szCs w:val="25"/>
                <w:lang w:val="sv-SE"/>
              </w:rPr>
              <w:t>I</w:t>
            </w:r>
          </w:p>
        </w:tc>
        <w:tc>
          <w:tcPr>
            <w:tcW w:w="0" w:type="auto"/>
            <w:gridSpan w:val="4"/>
            <w:vAlign w:val="center"/>
          </w:tcPr>
          <w:p w:rsidR="00736C24" w:rsidRPr="006F29E0" w:rsidRDefault="00736C24" w:rsidP="00916F0C">
            <w:pPr>
              <w:rPr>
                <w:rFonts w:asciiTheme="majorHAnsi" w:hAnsiTheme="majorHAnsi" w:cstheme="majorHAnsi"/>
                <w:b/>
                <w:sz w:val="25"/>
                <w:szCs w:val="25"/>
              </w:rPr>
            </w:pPr>
            <w:r w:rsidRPr="006F29E0">
              <w:rPr>
                <w:rFonts w:asciiTheme="majorHAnsi" w:hAnsiTheme="majorHAnsi" w:cstheme="majorHAnsi"/>
                <w:b/>
                <w:sz w:val="25"/>
                <w:szCs w:val="25"/>
                <w:lang w:val="sv-SE"/>
              </w:rPr>
              <w:t>Về triển khai chủ trương, định hướng và quy định về quản lý</w:t>
            </w:r>
            <w:r w:rsidR="00004675">
              <w:rPr>
                <w:rFonts w:asciiTheme="majorHAnsi" w:hAnsiTheme="majorHAnsi" w:cstheme="majorHAnsi"/>
                <w:b/>
                <w:sz w:val="25"/>
                <w:szCs w:val="25"/>
                <w:lang w:val="sv-SE"/>
              </w:rPr>
              <w:t xml:space="preserve"> </w:t>
            </w:r>
            <w:r w:rsidR="003A0AE9" w:rsidRPr="006F29E0">
              <w:rPr>
                <w:rFonts w:asciiTheme="majorHAnsi" w:hAnsiTheme="majorHAnsi" w:cstheme="majorHAnsi"/>
                <w:b/>
                <w:sz w:val="25"/>
                <w:szCs w:val="25"/>
                <w:lang w:val="sv-SE"/>
              </w:rPr>
              <w:t>thống nhất</w:t>
            </w:r>
            <w:r w:rsidRPr="006F29E0">
              <w:rPr>
                <w:rFonts w:asciiTheme="majorHAnsi" w:hAnsiTheme="majorHAnsi" w:cstheme="majorHAnsi"/>
                <w:b/>
                <w:sz w:val="25"/>
                <w:szCs w:val="25"/>
                <w:lang w:val="sv-SE"/>
              </w:rPr>
              <w:t xml:space="preserve"> hoạt động đối ngoại </w:t>
            </w:r>
          </w:p>
        </w:tc>
      </w:tr>
      <w:tr w:rsidR="00971E05" w:rsidRPr="006F29E0" w:rsidTr="006F29E0">
        <w:trPr>
          <w:trHeight w:val="122"/>
        </w:trPr>
        <w:tc>
          <w:tcPr>
            <w:tcW w:w="0" w:type="auto"/>
          </w:tcPr>
          <w:p w:rsidR="00736C24" w:rsidRPr="006F29E0" w:rsidRDefault="00736C24" w:rsidP="001814DD">
            <w:pPr>
              <w:pStyle w:val="ListParagraph"/>
              <w:numPr>
                <w:ilvl w:val="0"/>
                <w:numId w:val="1"/>
              </w:numPr>
              <w:ind w:left="0" w:firstLine="0"/>
              <w:rPr>
                <w:rFonts w:asciiTheme="majorHAnsi" w:hAnsiTheme="majorHAnsi" w:cstheme="majorHAnsi"/>
                <w:b/>
                <w:sz w:val="25"/>
                <w:szCs w:val="25"/>
              </w:rPr>
            </w:pPr>
          </w:p>
        </w:tc>
        <w:tc>
          <w:tcPr>
            <w:tcW w:w="0" w:type="auto"/>
          </w:tcPr>
          <w:p w:rsidR="00736C24" w:rsidRPr="006F29E0" w:rsidRDefault="00B22521" w:rsidP="008F7364">
            <w:pPr>
              <w:jc w:val="both"/>
              <w:rPr>
                <w:rFonts w:asciiTheme="majorHAnsi" w:hAnsiTheme="majorHAnsi" w:cstheme="majorHAnsi"/>
                <w:b/>
                <w:sz w:val="25"/>
                <w:szCs w:val="25"/>
                <w:lang w:val="sv-SE"/>
              </w:rPr>
            </w:pPr>
            <w:r w:rsidRPr="006F29E0">
              <w:rPr>
                <w:rFonts w:asciiTheme="majorHAnsi" w:hAnsiTheme="majorHAnsi" w:cstheme="majorHAnsi"/>
                <w:sz w:val="25"/>
                <w:szCs w:val="25"/>
                <w:lang w:val="sv-SE"/>
              </w:rPr>
              <w:t>Tham mưu</w:t>
            </w:r>
            <w:r w:rsidR="00736C24" w:rsidRPr="006F29E0">
              <w:rPr>
                <w:rFonts w:asciiTheme="majorHAnsi" w:hAnsiTheme="majorHAnsi" w:cstheme="majorHAnsi"/>
                <w:sz w:val="25"/>
                <w:szCs w:val="25"/>
                <w:lang w:val="sv-SE"/>
              </w:rPr>
              <w:t xml:space="preserve"> </w:t>
            </w:r>
            <w:r w:rsidRPr="006F29E0">
              <w:rPr>
                <w:rFonts w:asciiTheme="majorHAnsi" w:hAnsiTheme="majorHAnsi" w:cstheme="majorHAnsi"/>
                <w:sz w:val="25"/>
                <w:szCs w:val="25"/>
                <w:lang w:val="sv-SE"/>
              </w:rPr>
              <w:t xml:space="preserve">ban hành các văn bản </w:t>
            </w:r>
            <w:r w:rsidR="00736C24" w:rsidRPr="006F29E0">
              <w:rPr>
                <w:rFonts w:asciiTheme="majorHAnsi" w:hAnsiTheme="majorHAnsi" w:cstheme="majorHAnsi"/>
                <w:sz w:val="25"/>
                <w:szCs w:val="25"/>
                <w:lang w:val="sv-SE"/>
              </w:rPr>
              <w:t>chỉ đạo việc quán triệt triển khai các văn bản liên quan đến công tác đối ngoại của Trung ương và của tỉnh</w:t>
            </w:r>
            <w:r w:rsidR="00CF1728" w:rsidRPr="006F29E0">
              <w:rPr>
                <w:rFonts w:asciiTheme="majorHAnsi" w:hAnsiTheme="majorHAnsi" w:cstheme="majorHAnsi"/>
                <w:sz w:val="25"/>
                <w:szCs w:val="25"/>
                <w:lang w:val="sv-SE"/>
              </w:rPr>
              <w:t xml:space="preserve">, định hướng hoạt động đối ngoại sau Hội nghị Ngoại vụ </w:t>
            </w:r>
            <w:r w:rsidR="00AF4708">
              <w:rPr>
                <w:rFonts w:asciiTheme="majorHAnsi" w:hAnsiTheme="majorHAnsi" w:cstheme="majorHAnsi"/>
                <w:sz w:val="25"/>
                <w:szCs w:val="25"/>
                <w:lang w:val="sv-SE"/>
              </w:rPr>
              <w:t xml:space="preserve">toàn quốc lần thứ </w:t>
            </w:r>
            <w:r w:rsidR="00CF1728" w:rsidRPr="006F29E0">
              <w:rPr>
                <w:rFonts w:asciiTheme="majorHAnsi" w:hAnsiTheme="majorHAnsi" w:cstheme="majorHAnsi"/>
                <w:sz w:val="25"/>
                <w:szCs w:val="25"/>
                <w:lang w:val="sv-SE"/>
              </w:rPr>
              <w:t>20</w:t>
            </w:r>
          </w:p>
        </w:tc>
        <w:tc>
          <w:tcPr>
            <w:tcW w:w="0" w:type="auto"/>
          </w:tcPr>
          <w:p w:rsidR="00736C24" w:rsidRPr="006F29E0" w:rsidRDefault="00736C24" w:rsidP="00BC64D3">
            <w:pPr>
              <w:rPr>
                <w:rFonts w:asciiTheme="majorHAnsi" w:hAnsiTheme="majorHAnsi" w:cstheme="majorHAnsi"/>
                <w:sz w:val="25"/>
                <w:szCs w:val="25"/>
                <w:lang w:val="sv-SE"/>
              </w:rPr>
            </w:pPr>
            <w:r w:rsidRPr="006F29E0">
              <w:rPr>
                <w:rFonts w:asciiTheme="majorHAnsi" w:hAnsiTheme="majorHAnsi" w:cstheme="majorHAnsi"/>
                <w:sz w:val="25"/>
                <w:szCs w:val="25"/>
                <w:lang w:val="sv-SE"/>
              </w:rPr>
              <w:t>Sở Ngoại vụ</w:t>
            </w:r>
          </w:p>
        </w:tc>
        <w:tc>
          <w:tcPr>
            <w:tcW w:w="0" w:type="auto"/>
          </w:tcPr>
          <w:p w:rsidR="00736C24" w:rsidRPr="006F29E0" w:rsidRDefault="00736C24" w:rsidP="00FF0CE6">
            <w:pPr>
              <w:jc w:val="both"/>
              <w:rPr>
                <w:rFonts w:asciiTheme="majorHAnsi" w:hAnsiTheme="majorHAnsi" w:cstheme="majorHAnsi"/>
                <w:sz w:val="25"/>
                <w:szCs w:val="25"/>
                <w:lang w:val="sv-SE"/>
              </w:rPr>
            </w:pPr>
            <w:r w:rsidRPr="006F29E0">
              <w:rPr>
                <w:rFonts w:asciiTheme="majorHAnsi" w:hAnsiTheme="majorHAnsi" w:cstheme="majorHAnsi"/>
                <w:sz w:val="25"/>
                <w:szCs w:val="25"/>
                <w:lang w:val="sv-SE"/>
              </w:rPr>
              <w:t xml:space="preserve">Các Sở, ban, ngành, </w:t>
            </w:r>
            <w:r w:rsidR="004A4F82" w:rsidRPr="006F29E0">
              <w:rPr>
                <w:rFonts w:asciiTheme="majorHAnsi" w:hAnsiTheme="majorHAnsi" w:cstheme="majorHAnsi"/>
                <w:sz w:val="25"/>
                <w:szCs w:val="25"/>
                <w:lang w:val="sv-SE"/>
              </w:rPr>
              <w:t>Địa phương</w:t>
            </w:r>
            <w:r w:rsidRPr="006F29E0">
              <w:rPr>
                <w:rFonts w:asciiTheme="majorHAnsi" w:hAnsiTheme="majorHAnsi" w:cstheme="majorHAnsi"/>
                <w:sz w:val="25"/>
                <w:szCs w:val="25"/>
                <w:lang w:val="sv-SE"/>
              </w:rPr>
              <w:t xml:space="preserve"> và các đơn vị có liên quan</w:t>
            </w:r>
          </w:p>
        </w:tc>
        <w:tc>
          <w:tcPr>
            <w:tcW w:w="0" w:type="auto"/>
          </w:tcPr>
          <w:p w:rsidR="00736C24" w:rsidRPr="006F29E0" w:rsidRDefault="003E2133" w:rsidP="005F59AD">
            <w:pPr>
              <w:jc w:val="both"/>
              <w:rPr>
                <w:rFonts w:asciiTheme="majorHAnsi" w:hAnsiTheme="majorHAnsi" w:cstheme="majorHAnsi"/>
                <w:sz w:val="25"/>
                <w:szCs w:val="25"/>
              </w:rPr>
            </w:pPr>
            <w:r w:rsidRPr="006F29E0">
              <w:rPr>
                <w:rFonts w:asciiTheme="majorHAnsi" w:hAnsiTheme="majorHAnsi" w:cstheme="majorHAnsi"/>
                <w:sz w:val="25"/>
                <w:szCs w:val="25"/>
              </w:rPr>
              <w:t>Văn bản chỉ đạo</w:t>
            </w:r>
          </w:p>
        </w:tc>
      </w:tr>
      <w:tr w:rsidR="00971E05" w:rsidRPr="006F29E0" w:rsidTr="006F29E0">
        <w:trPr>
          <w:trHeight w:val="122"/>
        </w:trPr>
        <w:tc>
          <w:tcPr>
            <w:tcW w:w="0" w:type="auto"/>
          </w:tcPr>
          <w:p w:rsidR="00E87D80" w:rsidRPr="006F29E0" w:rsidRDefault="00E87D80" w:rsidP="001814DD">
            <w:pPr>
              <w:pStyle w:val="ListParagraph"/>
              <w:numPr>
                <w:ilvl w:val="0"/>
                <w:numId w:val="1"/>
              </w:numPr>
              <w:ind w:left="0" w:firstLine="0"/>
              <w:rPr>
                <w:rFonts w:asciiTheme="majorHAnsi" w:hAnsiTheme="majorHAnsi" w:cstheme="majorHAnsi"/>
                <w:sz w:val="25"/>
                <w:szCs w:val="25"/>
                <w:lang w:val="sv-SE"/>
              </w:rPr>
            </w:pPr>
          </w:p>
        </w:tc>
        <w:tc>
          <w:tcPr>
            <w:tcW w:w="0" w:type="auto"/>
            <w:vAlign w:val="center"/>
          </w:tcPr>
          <w:p w:rsidR="00E87D80" w:rsidRPr="006F29E0" w:rsidRDefault="00E87D80" w:rsidP="00141F37">
            <w:pPr>
              <w:jc w:val="both"/>
              <w:rPr>
                <w:rFonts w:asciiTheme="majorHAnsi" w:hAnsiTheme="majorHAnsi" w:cstheme="majorHAnsi"/>
                <w:sz w:val="25"/>
                <w:szCs w:val="25"/>
              </w:rPr>
            </w:pPr>
            <w:r w:rsidRPr="006F29E0">
              <w:rPr>
                <w:rFonts w:asciiTheme="majorHAnsi" w:hAnsiTheme="majorHAnsi" w:cstheme="majorHAnsi"/>
                <w:sz w:val="25"/>
                <w:szCs w:val="25"/>
              </w:rPr>
              <w:t>T</w:t>
            </w:r>
            <w:r w:rsidR="002256C4">
              <w:rPr>
                <w:rFonts w:asciiTheme="majorHAnsi" w:hAnsiTheme="majorHAnsi" w:cstheme="majorHAnsi"/>
                <w:sz w:val="25"/>
                <w:szCs w:val="25"/>
              </w:rPr>
              <w:t>ăng cường quan hệ hợp tác với các tỉnh bạn Lào, t</w:t>
            </w:r>
            <w:r w:rsidRPr="006F29E0">
              <w:rPr>
                <w:rFonts w:asciiTheme="majorHAnsi" w:hAnsiTheme="majorHAnsi" w:cstheme="majorHAnsi"/>
                <w:sz w:val="25"/>
                <w:szCs w:val="25"/>
              </w:rPr>
              <w:t>ổ chức Hội đàm cấp cao giữa tỉnh Quảng Trị và tỉnh Savannakhet, nước CHDCND Lào nhằm đánh giá kết quả thực hiện Văn bản thỏa thuận hợp tác giai đoạn 2020 - 2022 và ký văn bản Thỏa thuận hợp tác gian đoạn 2023-2025</w:t>
            </w:r>
          </w:p>
        </w:tc>
        <w:tc>
          <w:tcPr>
            <w:tcW w:w="0" w:type="auto"/>
            <w:vAlign w:val="center"/>
          </w:tcPr>
          <w:p w:rsidR="00E87D80" w:rsidRPr="006F29E0" w:rsidRDefault="00E87D80" w:rsidP="00141F37">
            <w:pPr>
              <w:rPr>
                <w:rFonts w:asciiTheme="majorHAnsi" w:hAnsiTheme="majorHAnsi" w:cstheme="majorHAnsi"/>
                <w:sz w:val="25"/>
                <w:szCs w:val="25"/>
              </w:rPr>
            </w:pPr>
            <w:r w:rsidRPr="006F29E0">
              <w:rPr>
                <w:rFonts w:asciiTheme="majorHAnsi" w:hAnsiTheme="majorHAnsi" w:cstheme="majorHAnsi"/>
                <w:sz w:val="25"/>
                <w:szCs w:val="25"/>
                <w:lang w:val="es-MX"/>
              </w:rPr>
              <w:t xml:space="preserve">Văn phòng Tỉnh ủy, Văn phòng UBND tỉnh; </w:t>
            </w:r>
            <w:r w:rsidRPr="006F29E0">
              <w:rPr>
                <w:rFonts w:asciiTheme="majorHAnsi" w:hAnsiTheme="majorHAnsi" w:cstheme="majorHAnsi"/>
                <w:sz w:val="25"/>
                <w:szCs w:val="25"/>
              </w:rPr>
              <w:t>Sở Ngoại vụ</w:t>
            </w:r>
          </w:p>
        </w:tc>
        <w:tc>
          <w:tcPr>
            <w:tcW w:w="0" w:type="auto"/>
            <w:vAlign w:val="center"/>
          </w:tcPr>
          <w:p w:rsidR="00E87D80" w:rsidRPr="006F29E0" w:rsidRDefault="00E87D80" w:rsidP="00141F37">
            <w:pPr>
              <w:jc w:val="both"/>
              <w:rPr>
                <w:rFonts w:asciiTheme="majorHAnsi" w:hAnsiTheme="majorHAnsi" w:cstheme="majorHAnsi"/>
                <w:b/>
                <w:sz w:val="25"/>
                <w:szCs w:val="25"/>
              </w:rPr>
            </w:pPr>
            <w:r w:rsidRPr="006F29E0">
              <w:rPr>
                <w:rFonts w:asciiTheme="majorHAnsi" w:hAnsiTheme="majorHAnsi" w:cstheme="majorHAnsi"/>
                <w:sz w:val="25"/>
                <w:szCs w:val="25"/>
                <w:lang w:val="es-MX"/>
              </w:rPr>
              <w:t>Sở, ban, ngành, UBND huyện: Đakrông, Hướng Hóa và các đơn vị có liên quan</w:t>
            </w:r>
          </w:p>
        </w:tc>
        <w:tc>
          <w:tcPr>
            <w:tcW w:w="0" w:type="auto"/>
            <w:vAlign w:val="center"/>
          </w:tcPr>
          <w:p w:rsidR="00E87D80" w:rsidRPr="006F29E0" w:rsidRDefault="002256C4" w:rsidP="005F59AD">
            <w:pPr>
              <w:jc w:val="both"/>
              <w:rPr>
                <w:rFonts w:asciiTheme="majorHAnsi" w:hAnsiTheme="majorHAnsi" w:cstheme="majorHAnsi"/>
                <w:sz w:val="25"/>
                <w:szCs w:val="25"/>
              </w:rPr>
            </w:pPr>
            <w:r>
              <w:rPr>
                <w:rFonts w:asciiTheme="majorHAnsi" w:hAnsiTheme="majorHAnsi" w:cstheme="majorHAnsi"/>
                <w:sz w:val="25"/>
                <w:szCs w:val="25"/>
              </w:rPr>
              <w:t xml:space="preserve">Triển khai hoạt động hợp tác và </w:t>
            </w:r>
            <w:r w:rsidR="00E87D80" w:rsidRPr="006F29E0">
              <w:rPr>
                <w:rFonts w:asciiTheme="majorHAnsi" w:hAnsiTheme="majorHAnsi" w:cstheme="majorHAnsi"/>
                <w:sz w:val="25"/>
                <w:szCs w:val="25"/>
              </w:rPr>
              <w:t>Hội đàm cấp cao</w:t>
            </w:r>
          </w:p>
        </w:tc>
      </w:tr>
      <w:tr w:rsidR="00971E05" w:rsidRPr="006F29E0" w:rsidTr="006F29E0">
        <w:trPr>
          <w:trHeight w:val="122"/>
        </w:trPr>
        <w:tc>
          <w:tcPr>
            <w:tcW w:w="0" w:type="auto"/>
          </w:tcPr>
          <w:p w:rsidR="00E87D80" w:rsidRPr="006F29E0" w:rsidRDefault="00E87D80" w:rsidP="001814DD">
            <w:pPr>
              <w:pStyle w:val="ListParagraph"/>
              <w:numPr>
                <w:ilvl w:val="0"/>
                <w:numId w:val="1"/>
              </w:numPr>
              <w:ind w:left="0" w:firstLine="0"/>
              <w:rPr>
                <w:rFonts w:asciiTheme="majorHAnsi" w:hAnsiTheme="majorHAnsi" w:cstheme="majorHAnsi"/>
                <w:sz w:val="25"/>
                <w:szCs w:val="25"/>
                <w:lang w:val="sv-SE"/>
              </w:rPr>
            </w:pPr>
          </w:p>
        </w:tc>
        <w:tc>
          <w:tcPr>
            <w:tcW w:w="0" w:type="auto"/>
            <w:vAlign w:val="center"/>
          </w:tcPr>
          <w:p w:rsidR="00E87D80" w:rsidRPr="006F29E0" w:rsidRDefault="00E87D80" w:rsidP="00BB79A3">
            <w:pPr>
              <w:spacing w:line="240" w:lineRule="atLeast"/>
              <w:jc w:val="both"/>
              <w:rPr>
                <w:rFonts w:asciiTheme="majorHAnsi" w:hAnsiTheme="majorHAnsi" w:cstheme="majorHAnsi"/>
                <w:sz w:val="25"/>
                <w:szCs w:val="25"/>
              </w:rPr>
            </w:pPr>
            <w:r w:rsidRPr="006F29E0">
              <w:rPr>
                <w:rFonts w:asciiTheme="majorHAnsi" w:hAnsiTheme="majorHAnsi" w:cstheme="majorHAnsi"/>
                <w:sz w:val="25"/>
                <w:szCs w:val="25"/>
              </w:rPr>
              <w:t xml:space="preserve">Kế hoạch Đoàn ra, Đoàn vào năm 2022 của các Sở ban ngành, đoàn thể, </w:t>
            </w:r>
            <w:r w:rsidR="004A4F82" w:rsidRPr="006F29E0">
              <w:rPr>
                <w:rFonts w:asciiTheme="majorHAnsi" w:hAnsiTheme="majorHAnsi" w:cstheme="majorHAnsi"/>
                <w:sz w:val="25"/>
                <w:szCs w:val="25"/>
              </w:rPr>
              <w:t>địa</w:t>
            </w:r>
            <w:r w:rsidRPr="006F29E0">
              <w:rPr>
                <w:rFonts w:asciiTheme="majorHAnsi" w:hAnsiTheme="majorHAnsi" w:cstheme="majorHAnsi"/>
                <w:sz w:val="25"/>
                <w:szCs w:val="25"/>
              </w:rPr>
              <w:t xml:space="preserve"> phương theo Quyết định 1737</w:t>
            </w:r>
            <w:r w:rsidRPr="006F29E0">
              <w:rPr>
                <w:rFonts w:asciiTheme="majorHAnsi" w:hAnsiTheme="majorHAnsi" w:cstheme="majorHAnsi"/>
                <w:color w:val="000000"/>
                <w:sz w:val="25"/>
                <w:szCs w:val="25"/>
              </w:rPr>
              <w:t>-QĐ/TU ngày 30/3/2020 của Ban Thường vụ Tỉnh ủy.</w:t>
            </w:r>
          </w:p>
        </w:tc>
        <w:tc>
          <w:tcPr>
            <w:tcW w:w="0" w:type="auto"/>
            <w:vAlign w:val="center"/>
          </w:tcPr>
          <w:p w:rsidR="00E87D80" w:rsidRPr="006F29E0" w:rsidRDefault="00E87D80" w:rsidP="00BC64D3">
            <w:pPr>
              <w:spacing w:line="240" w:lineRule="atLeast"/>
              <w:rPr>
                <w:rFonts w:asciiTheme="majorHAnsi" w:hAnsiTheme="majorHAnsi" w:cstheme="majorHAnsi"/>
                <w:sz w:val="25"/>
                <w:szCs w:val="25"/>
              </w:rPr>
            </w:pPr>
            <w:r w:rsidRPr="006F29E0">
              <w:rPr>
                <w:rFonts w:asciiTheme="majorHAnsi" w:hAnsiTheme="majorHAnsi" w:cstheme="majorHAnsi"/>
                <w:sz w:val="25"/>
                <w:szCs w:val="25"/>
              </w:rPr>
              <w:t>Sở Ngoại vụ</w:t>
            </w:r>
          </w:p>
        </w:tc>
        <w:tc>
          <w:tcPr>
            <w:tcW w:w="0" w:type="auto"/>
            <w:vAlign w:val="center"/>
          </w:tcPr>
          <w:p w:rsidR="00E87D80" w:rsidRPr="006F29E0" w:rsidRDefault="00E87D80" w:rsidP="00BB79A3">
            <w:pPr>
              <w:spacing w:line="240" w:lineRule="atLeast"/>
              <w:jc w:val="both"/>
              <w:rPr>
                <w:rFonts w:asciiTheme="majorHAnsi" w:hAnsiTheme="majorHAnsi" w:cstheme="majorHAnsi"/>
                <w:sz w:val="25"/>
                <w:szCs w:val="25"/>
              </w:rPr>
            </w:pPr>
            <w:r w:rsidRPr="006F29E0">
              <w:rPr>
                <w:rFonts w:asciiTheme="majorHAnsi" w:hAnsiTheme="majorHAnsi" w:cstheme="majorHAnsi"/>
                <w:sz w:val="25"/>
                <w:szCs w:val="25"/>
              </w:rPr>
              <w:t xml:space="preserve">Các Sở ban ngành, đoàn thể, </w:t>
            </w:r>
            <w:r w:rsidR="004A4F82" w:rsidRPr="006F29E0">
              <w:rPr>
                <w:rFonts w:asciiTheme="majorHAnsi" w:hAnsiTheme="majorHAnsi" w:cstheme="majorHAnsi"/>
                <w:sz w:val="25"/>
                <w:szCs w:val="25"/>
              </w:rPr>
              <w:t>địa</w:t>
            </w:r>
            <w:r w:rsidRPr="006F29E0">
              <w:rPr>
                <w:rFonts w:asciiTheme="majorHAnsi" w:hAnsiTheme="majorHAnsi" w:cstheme="majorHAnsi"/>
                <w:sz w:val="25"/>
                <w:szCs w:val="25"/>
              </w:rPr>
              <w:t xml:space="preserve"> phương trong tỉnh</w:t>
            </w:r>
          </w:p>
        </w:tc>
        <w:tc>
          <w:tcPr>
            <w:tcW w:w="0" w:type="auto"/>
            <w:vAlign w:val="center"/>
          </w:tcPr>
          <w:p w:rsidR="00E87D80" w:rsidRPr="006F29E0" w:rsidRDefault="00E87D80" w:rsidP="005F59AD">
            <w:pPr>
              <w:spacing w:line="240" w:lineRule="atLeast"/>
              <w:jc w:val="both"/>
              <w:rPr>
                <w:rFonts w:asciiTheme="majorHAnsi" w:hAnsiTheme="majorHAnsi" w:cstheme="majorHAnsi"/>
                <w:sz w:val="25"/>
                <w:szCs w:val="25"/>
              </w:rPr>
            </w:pPr>
            <w:r w:rsidRPr="006F29E0">
              <w:rPr>
                <w:rFonts w:asciiTheme="majorHAnsi" w:hAnsiTheme="majorHAnsi" w:cstheme="majorHAnsi"/>
                <w:sz w:val="25"/>
                <w:szCs w:val="25"/>
              </w:rPr>
              <w:t>Phê duyệt  kế hoạch đoàn ra, đoàn</w:t>
            </w:r>
          </w:p>
        </w:tc>
      </w:tr>
      <w:tr w:rsidR="00971E05" w:rsidRPr="006F29E0" w:rsidTr="006F29E0">
        <w:trPr>
          <w:trHeight w:val="122"/>
        </w:trPr>
        <w:tc>
          <w:tcPr>
            <w:tcW w:w="0" w:type="auto"/>
          </w:tcPr>
          <w:p w:rsidR="00E87D80" w:rsidRPr="006F29E0" w:rsidRDefault="00E87D80" w:rsidP="001814DD">
            <w:pPr>
              <w:pStyle w:val="ListParagraph"/>
              <w:numPr>
                <w:ilvl w:val="0"/>
                <w:numId w:val="1"/>
              </w:numPr>
              <w:ind w:left="0" w:firstLine="0"/>
              <w:rPr>
                <w:rFonts w:asciiTheme="majorHAnsi" w:hAnsiTheme="majorHAnsi" w:cstheme="majorHAnsi"/>
                <w:sz w:val="25"/>
                <w:szCs w:val="25"/>
                <w:lang w:val="sv-SE"/>
              </w:rPr>
            </w:pPr>
          </w:p>
        </w:tc>
        <w:tc>
          <w:tcPr>
            <w:tcW w:w="0" w:type="auto"/>
          </w:tcPr>
          <w:p w:rsidR="00E87D80" w:rsidRPr="006F29E0" w:rsidRDefault="00E87D80" w:rsidP="008F7364">
            <w:pPr>
              <w:jc w:val="both"/>
              <w:rPr>
                <w:rFonts w:asciiTheme="majorHAnsi" w:hAnsiTheme="majorHAnsi" w:cstheme="majorHAnsi"/>
                <w:sz w:val="25"/>
                <w:szCs w:val="25"/>
                <w:lang w:val="sv-SE"/>
              </w:rPr>
            </w:pPr>
            <w:r w:rsidRPr="006F29E0">
              <w:rPr>
                <w:rFonts w:asciiTheme="majorHAnsi" w:eastAsia="Calibri" w:hAnsiTheme="majorHAnsi" w:cstheme="majorHAnsi"/>
                <w:bCs/>
                <w:sz w:val="25"/>
                <w:szCs w:val="25"/>
                <w:lang w:val="sv-SE" w:eastAsia="x-none"/>
              </w:rPr>
              <w:t>Tham mưu quán triệt, thực hiện Kết luận số 12-KL/TW, ngày 12/8/2021 của Bộ Chính trị về công tác người Việt Nam ở nước ngoài trong tình hình mới</w:t>
            </w:r>
          </w:p>
        </w:tc>
        <w:tc>
          <w:tcPr>
            <w:tcW w:w="0" w:type="auto"/>
          </w:tcPr>
          <w:p w:rsidR="00E87D80" w:rsidRPr="006F29E0" w:rsidRDefault="00E87D80" w:rsidP="00BC64D3">
            <w:pPr>
              <w:rPr>
                <w:rFonts w:asciiTheme="majorHAnsi" w:hAnsiTheme="majorHAnsi" w:cstheme="majorHAnsi"/>
                <w:sz w:val="25"/>
                <w:szCs w:val="25"/>
                <w:lang w:val="sv-SE"/>
              </w:rPr>
            </w:pPr>
            <w:r w:rsidRPr="006F29E0">
              <w:rPr>
                <w:rFonts w:asciiTheme="majorHAnsi" w:hAnsiTheme="majorHAnsi" w:cstheme="majorHAnsi"/>
                <w:sz w:val="25"/>
                <w:szCs w:val="25"/>
                <w:lang w:val="es-MX"/>
              </w:rPr>
              <w:t xml:space="preserve">Văn phòng Tỉnh ủy, </w:t>
            </w:r>
            <w:r w:rsidRPr="006F29E0">
              <w:rPr>
                <w:rFonts w:asciiTheme="majorHAnsi" w:hAnsiTheme="majorHAnsi" w:cstheme="majorHAnsi"/>
                <w:sz w:val="25"/>
                <w:szCs w:val="25"/>
                <w:lang w:val="sv-SE"/>
              </w:rPr>
              <w:t>Sở Ngoại vụ</w:t>
            </w:r>
          </w:p>
        </w:tc>
        <w:tc>
          <w:tcPr>
            <w:tcW w:w="0" w:type="auto"/>
          </w:tcPr>
          <w:p w:rsidR="00E87D80" w:rsidRPr="006F29E0" w:rsidRDefault="00E87D80" w:rsidP="003F05B1">
            <w:pPr>
              <w:jc w:val="both"/>
              <w:rPr>
                <w:rFonts w:asciiTheme="majorHAnsi" w:hAnsiTheme="majorHAnsi" w:cstheme="majorHAnsi"/>
                <w:sz w:val="25"/>
                <w:szCs w:val="25"/>
                <w:lang w:val="sv-SE"/>
              </w:rPr>
            </w:pPr>
            <w:r w:rsidRPr="006F29E0">
              <w:rPr>
                <w:rFonts w:asciiTheme="majorHAnsi" w:hAnsiTheme="majorHAnsi" w:cstheme="majorHAnsi"/>
                <w:sz w:val="25"/>
                <w:szCs w:val="25"/>
                <w:lang w:val="sv-SE"/>
              </w:rPr>
              <w:t xml:space="preserve">Các Sở, ban, ngành, </w:t>
            </w:r>
            <w:r w:rsidR="004A4F82" w:rsidRPr="006F29E0">
              <w:rPr>
                <w:rFonts w:asciiTheme="majorHAnsi" w:hAnsiTheme="majorHAnsi" w:cstheme="majorHAnsi"/>
                <w:sz w:val="25"/>
                <w:szCs w:val="25"/>
                <w:lang w:val="sv-SE"/>
              </w:rPr>
              <w:t>Địa phương</w:t>
            </w:r>
            <w:r w:rsidRPr="006F29E0">
              <w:rPr>
                <w:rFonts w:asciiTheme="majorHAnsi" w:hAnsiTheme="majorHAnsi" w:cstheme="majorHAnsi"/>
                <w:sz w:val="25"/>
                <w:szCs w:val="25"/>
                <w:lang w:val="sv-SE"/>
              </w:rPr>
              <w:t xml:space="preserve"> và các đơn vị có liên quan</w:t>
            </w:r>
          </w:p>
        </w:tc>
        <w:tc>
          <w:tcPr>
            <w:tcW w:w="0" w:type="auto"/>
          </w:tcPr>
          <w:p w:rsidR="00E87D80" w:rsidRPr="006F29E0" w:rsidRDefault="00E87D80" w:rsidP="005F59AD">
            <w:pPr>
              <w:jc w:val="both"/>
              <w:rPr>
                <w:rFonts w:asciiTheme="majorHAnsi" w:hAnsiTheme="majorHAnsi" w:cstheme="majorHAnsi"/>
                <w:sz w:val="25"/>
                <w:szCs w:val="25"/>
              </w:rPr>
            </w:pPr>
            <w:r w:rsidRPr="006F29E0">
              <w:rPr>
                <w:rFonts w:asciiTheme="majorHAnsi" w:hAnsiTheme="majorHAnsi" w:cstheme="majorHAnsi"/>
                <w:sz w:val="25"/>
                <w:szCs w:val="25"/>
              </w:rPr>
              <w:t>Hội nghị/Văn bản quán triệt</w:t>
            </w:r>
          </w:p>
        </w:tc>
      </w:tr>
      <w:tr w:rsidR="00971E05" w:rsidRPr="006F29E0" w:rsidTr="005773CC">
        <w:trPr>
          <w:trHeight w:val="122"/>
        </w:trPr>
        <w:tc>
          <w:tcPr>
            <w:tcW w:w="0" w:type="auto"/>
          </w:tcPr>
          <w:p w:rsidR="002B1F78" w:rsidRPr="006F29E0" w:rsidRDefault="002B1F78" w:rsidP="001814DD">
            <w:pPr>
              <w:pStyle w:val="ListParagraph"/>
              <w:numPr>
                <w:ilvl w:val="0"/>
                <w:numId w:val="1"/>
              </w:numPr>
              <w:ind w:left="0" w:firstLine="0"/>
              <w:rPr>
                <w:rFonts w:asciiTheme="majorHAnsi" w:hAnsiTheme="majorHAnsi" w:cstheme="majorHAnsi"/>
                <w:sz w:val="25"/>
                <w:szCs w:val="25"/>
                <w:lang w:val="sv-SE"/>
              </w:rPr>
            </w:pPr>
          </w:p>
        </w:tc>
        <w:tc>
          <w:tcPr>
            <w:tcW w:w="0" w:type="auto"/>
          </w:tcPr>
          <w:p w:rsidR="002B1F78" w:rsidRPr="006F29E0" w:rsidRDefault="002B1F78" w:rsidP="009D3D59">
            <w:pPr>
              <w:jc w:val="both"/>
              <w:rPr>
                <w:rFonts w:asciiTheme="majorHAnsi" w:hAnsiTheme="majorHAnsi" w:cstheme="majorHAnsi"/>
                <w:sz w:val="25"/>
                <w:szCs w:val="25"/>
                <w:lang w:eastAsia="vi-VN"/>
              </w:rPr>
            </w:pPr>
            <w:r w:rsidRPr="006F29E0">
              <w:rPr>
                <w:rFonts w:asciiTheme="majorHAnsi" w:hAnsiTheme="majorHAnsi" w:cstheme="majorHAnsi"/>
                <w:sz w:val="25"/>
                <w:szCs w:val="25"/>
                <w:lang w:val="vi-VN" w:eastAsia="vi-VN"/>
              </w:rPr>
              <w:t>Triển khai nội dung biên bản cuộc họp thường niên lần thứ XXX</w:t>
            </w:r>
            <w:r w:rsidRPr="006F29E0">
              <w:rPr>
                <w:rFonts w:asciiTheme="majorHAnsi" w:hAnsiTheme="majorHAnsi" w:cstheme="majorHAnsi"/>
                <w:sz w:val="25"/>
                <w:szCs w:val="25"/>
                <w:lang w:eastAsia="vi-VN"/>
              </w:rPr>
              <w:t>I</w:t>
            </w:r>
            <w:r w:rsidRPr="006F29E0">
              <w:rPr>
                <w:rFonts w:asciiTheme="majorHAnsi" w:hAnsiTheme="majorHAnsi" w:cstheme="majorHAnsi"/>
                <w:sz w:val="25"/>
                <w:szCs w:val="25"/>
                <w:lang w:val="vi-VN" w:eastAsia="vi-VN"/>
              </w:rPr>
              <w:t xml:space="preserve"> của Đoàn Đại biểu Biên giới Trung ương hai nước Việt Nam - Lào; </w:t>
            </w:r>
            <w:r w:rsidRPr="006F29E0">
              <w:rPr>
                <w:rFonts w:asciiTheme="majorHAnsi" w:hAnsiTheme="majorHAnsi" w:cstheme="majorHAnsi"/>
                <w:sz w:val="25"/>
                <w:szCs w:val="25"/>
                <w:lang w:eastAsia="vi-VN"/>
              </w:rPr>
              <w:t>Triển khai p</w:t>
            </w:r>
            <w:r w:rsidRPr="006F29E0">
              <w:rPr>
                <w:rFonts w:asciiTheme="majorHAnsi" w:hAnsiTheme="majorHAnsi" w:cstheme="majorHAnsi"/>
                <w:sz w:val="25"/>
                <w:szCs w:val="25"/>
                <w:lang w:val="vi-VN" w:eastAsia="vi-VN"/>
              </w:rPr>
              <w:t>hương án khôi phục, sửa chữa các cột mốc Biên giới bị sạt lở, hư hỏng do lũ lụt.</w:t>
            </w:r>
          </w:p>
        </w:tc>
        <w:tc>
          <w:tcPr>
            <w:tcW w:w="0" w:type="auto"/>
          </w:tcPr>
          <w:p w:rsidR="002B1F78" w:rsidRPr="006F29E0" w:rsidRDefault="002B1F78" w:rsidP="009D3D59">
            <w:pPr>
              <w:rPr>
                <w:rFonts w:asciiTheme="majorHAnsi" w:hAnsiTheme="majorHAnsi" w:cstheme="majorHAnsi"/>
                <w:sz w:val="25"/>
                <w:szCs w:val="25"/>
              </w:rPr>
            </w:pPr>
            <w:r w:rsidRPr="006F29E0">
              <w:rPr>
                <w:rFonts w:asciiTheme="majorHAnsi" w:hAnsiTheme="majorHAnsi" w:cstheme="majorHAnsi"/>
                <w:sz w:val="25"/>
                <w:szCs w:val="25"/>
              </w:rPr>
              <w:t>Sở Ngoại vụ</w:t>
            </w:r>
          </w:p>
          <w:p w:rsidR="002B1F78" w:rsidRPr="006F29E0" w:rsidRDefault="002B1F78" w:rsidP="009D3D59">
            <w:pPr>
              <w:rPr>
                <w:rFonts w:asciiTheme="majorHAnsi" w:hAnsiTheme="majorHAnsi" w:cstheme="majorHAnsi"/>
                <w:sz w:val="25"/>
                <w:szCs w:val="25"/>
              </w:rPr>
            </w:pPr>
            <w:r w:rsidRPr="006F29E0">
              <w:rPr>
                <w:rFonts w:asciiTheme="majorHAnsi" w:hAnsiTheme="majorHAnsi" w:cstheme="majorHAnsi"/>
                <w:sz w:val="25"/>
                <w:szCs w:val="25"/>
              </w:rPr>
              <w:t>(BCĐ công tác Biên giới)</w:t>
            </w:r>
          </w:p>
        </w:tc>
        <w:tc>
          <w:tcPr>
            <w:tcW w:w="0" w:type="auto"/>
          </w:tcPr>
          <w:p w:rsidR="002B1F78" w:rsidRPr="006F29E0" w:rsidRDefault="002B1F78" w:rsidP="009D3D59">
            <w:pPr>
              <w:jc w:val="both"/>
              <w:rPr>
                <w:rFonts w:asciiTheme="majorHAnsi" w:hAnsiTheme="majorHAnsi" w:cstheme="majorHAnsi"/>
                <w:sz w:val="25"/>
                <w:szCs w:val="25"/>
              </w:rPr>
            </w:pPr>
            <w:r w:rsidRPr="006F29E0">
              <w:rPr>
                <w:rFonts w:asciiTheme="majorHAnsi" w:hAnsiTheme="majorHAnsi" w:cstheme="majorHAnsi"/>
                <w:sz w:val="25"/>
                <w:szCs w:val="25"/>
              </w:rPr>
              <w:t>BCH  Biên phòng tỉnh, Sở, ban, ngành và các đơn vị có liên quan</w:t>
            </w:r>
          </w:p>
        </w:tc>
        <w:tc>
          <w:tcPr>
            <w:tcW w:w="0" w:type="auto"/>
          </w:tcPr>
          <w:p w:rsidR="002B1F78" w:rsidRPr="006F29E0" w:rsidRDefault="002B1F78" w:rsidP="009D3D59">
            <w:pPr>
              <w:jc w:val="both"/>
              <w:rPr>
                <w:rFonts w:asciiTheme="majorHAnsi" w:hAnsiTheme="majorHAnsi" w:cstheme="majorHAnsi"/>
                <w:b/>
                <w:sz w:val="25"/>
                <w:szCs w:val="25"/>
              </w:rPr>
            </w:pPr>
            <w:r w:rsidRPr="006F29E0">
              <w:rPr>
                <w:rFonts w:asciiTheme="majorHAnsi" w:hAnsiTheme="majorHAnsi" w:cstheme="majorHAnsi"/>
                <w:sz w:val="25"/>
                <w:szCs w:val="25"/>
              </w:rPr>
              <w:t>Triển khai hoạt động, tổng hợp, báo cáo kết quả thực hiện</w:t>
            </w:r>
          </w:p>
        </w:tc>
      </w:tr>
      <w:tr w:rsidR="00971E05" w:rsidRPr="006F29E0" w:rsidTr="005773CC">
        <w:trPr>
          <w:trHeight w:val="122"/>
        </w:trPr>
        <w:tc>
          <w:tcPr>
            <w:tcW w:w="0" w:type="auto"/>
          </w:tcPr>
          <w:p w:rsidR="002B1F78" w:rsidRPr="006F29E0" w:rsidRDefault="002B1F78" w:rsidP="001814DD">
            <w:pPr>
              <w:pStyle w:val="ListParagraph"/>
              <w:numPr>
                <w:ilvl w:val="0"/>
                <w:numId w:val="1"/>
              </w:numPr>
              <w:ind w:left="0" w:firstLine="0"/>
              <w:rPr>
                <w:rFonts w:asciiTheme="majorHAnsi" w:hAnsiTheme="majorHAnsi" w:cstheme="majorHAnsi"/>
                <w:sz w:val="25"/>
                <w:szCs w:val="25"/>
                <w:lang w:val="sv-SE"/>
              </w:rPr>
            </w:pPr>
          </w:p>
        </w:tc>
        <w:tc>
          <w:tcPr>
            <w:tcW w:w="0" w:type="auto"/>
          </w:tcPr>
          <w:p w:rsidR="002B1F78" w:rsidRPr="006F29E0" w:rsidRDefault="002B1F78" w:rsidP="009D3D59">
            <w:pPr>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Tổ chức các lớp tập huấn, tuyên truyền phổ biến pháp luật, chủ trương, chính sách của Đảng và Nhà nước về biên giới lãnh thổ quốc gia.</w:t>
            </w:r>
          </w:p>
        </w:tc>
        <w:tc>
          <w:tcPr>
            <w:tcW w:w="0" w:type="auto"/>
          </w:tcPr>
          <w:p w:rsidR="002B1F78" w:rsidRPr="006F29E0" w:rsidRDefault="002B1F78" w:rsidP="009D3D59">
            <w:pPr>
              <w:rPr>
                <w:rFonts w:asciiTheme="majorHAnsi" w:hAnsiTheme="majorHAnsi" w:cstheme="majorHAnsi"/>
                <w:sz w:val="25"/>
                <w:szCs w:val="25"/>
                <w:lang w:val="es-MX"/>
              </w:rPr>
            </w:pPr>
            <w:r w:rsidRPr="006F29E0">
              <w:rPr>
                <w:rFonts w:asciiTheme="majorHAnsi" w:hAnsiTheme="majorHAnsi" w:cstheme="majorHAnsi"/>
                <w:sz w:val="25"/>
                <w:szCs w:val="25"/>
                <w:lang w:val="es-MX"/>
              </w:rPr>
              <w:t>BCH Bộ đội Biên phòng, Sở Ngoại vụ</w:t>
            </w:r>
          </w:p>
        </w:tc>
        <w:tc>
          <w:tcPr>
            <w:tcW w:w="0" w:type="auto"/>
          </w:tcPr>
          <w:p w:rsidR="002B1F78" w:rsidRPr="006F29E0" w:rsidRDefault="002B1F78" w:rsidP="009D3D59">
            <w:pPr>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BCH Bộ đội Biên phòng tỉnh; Địa phương và các đơn vị có liên quan</w:t>
            </w:r>
          </w:p>
        </w:tc>
        <w:tc>
          <w:tcPr>
            <w:tcW w:w="0" w:type="auto"/>
          </w:tcPr>
          <w:p w:rsidR="002B1F78" w:rsidRPr="006F29E0" w:rsidRDefault="002B1F78" w:rsidP="009D3D59">
            <w:pPr>
              <w:jc w:val="both"/>
              <w:rPr>
                <w:rFonts w:asciiTheme="majorHAnsi" w:hAnsiTheme="majorHAnsi" w:cstheme="majorHAnsi"/>
                <w:b/>
                <w:sz w:val="25"/>
                <w:szCs w:val="25"/>
              </w:rPr>
            </w:pPr>
            <w:r w:rsidRPr="006F29E0">
              <w:rPr>
                <w:rFonts w:asciiTheme="majorHAnsi" w:hAnsiTheme="majorHAnsi" w:cstheme="majorHAnsi"/>
                <w:sz w:val="25"/>
                <w:szCs w:val="25"/>
              </w:rPr>
              <w:t>Tổ chức tập huấn</w:t>
            </w:r>
          </w:p>
        </w:tc>
      </w:tr>
      <w:tr w:rsidR="002B1F78" w:rsidRPr="006F29E0" w:rsidTr="006F29E0">
        <w:trPr>
          <w:trHeight w:val="122"/>
        </w:trPr>
        <w:tc>
          <w:tcPr>
            <w:tcW w:w="0" w:type="auto"/>
          </w:tcPr>
          <w:p w:rsidR="002B1F78" w:rsidRPr="006F29E0" w:rsidRDefault="002B1F78" w:rsidP="00FF0CE6">
            <w:pPr>
              <w:rPr>
                <w:rFonts w:asciiTheme="majorHAnsi" w:hAnsiTheme="majorHAnsi" w:cstheme="majorHAnsi"/>
                <w:b/>
                <w:sz w:val="25"/>
                <w:szCs w:val="25"/>
              </w:rPr>
            </w:pPr>
            <w:r w:rsidRPr="006F29E0">
              <w:rPr>
                <w:rFonts w:asciiTheme="majorHAnsi" w:hAnsiTheme="majorHAnsi" w:cstheme="majorHAnsi"/>
                <w:b/>
                <w:sz w:val="25"/>
                <w:szCs w:val="25"/>
              </w:rPr>
              <w:t xml:space="preserve">II. </w:t>
            </w:r>
          </w:p>
        </w:tc>
        <w:tc>
          <w:tcPr>
            <w:tcW w:w="0" w:type="auto"/>
            <w:gridSpan w:val="4"/>
          </w:tcPr>
          <w:p w:rsidR="002B1F78" w:rsidRPr="006F29E0" w:rsidRDefault="002B1F78" w:rsidP="005F59AD">
            <w:pPr>
              <w:jc w:val="both"/>
              <w:rPr>
                <w:rFonts w:asciiTheme="majorHAnsi" w:hAnsiTheme="majorHAnsi" w:cstheme="majorHAnsi"/>
                <w:b/>
                <w:sz w:val="25"/>
                <w:szCs w:val="25"/>
              </w:rPr>
            </w:pPr>
            <w:r w:rsidRPr="006F29E0">
              <w:rPr>
                <w:rFonts w:asciiTheme="majorHAnsi" w:hAnsiTheme="majorHAnsi" w:cstheme="majorHAnsi"/>
                <w:b/>
                <w:sz w:val="25"/>
                <w:szCs w:val="25"/>
              </w:rPr>
              <w:t>Về hội nhập quốc tế</w:t>
            </w:r>
          </w:p>
        </w:tc>
      </w:tr>
      <w:tr w:rsidR="00971E05" w:rsidRPr="006F29E0" w:rsidTr="006F29E0">
        <w:trPr>
          <w:trHeight w:val="122"/>
        </w:trPr>
        <w:tc>
          <w:tcPr>
            <w:tcW w:w="0" w:type="auto"/>
          </w:tcPr>
          <w:p w:rsidR="002B1F78" w:rsidRPr="006F29E0" w:rsidRDefault="002B1F78" w:rsidP="001814DD">
            <w:pPr>
              <w:pStyle w:val="ListParagraph"/>
              <w:numPr>
                <w:ilvl w:val="0"/>
                <w:numId w:val="2"/>
              </w:numPr>
              <w:ind w:left="0" w:firstLine="0"/>
              <w:rPr>
                <w:rFonts w:asciiTheme="majorHAnsi" w:hAnsiTheme="majorHAnsi" w:cstheme="majorHAnsi"/>
                <w:sz w:val="25"/>
                <w:szCs w:val="25"/>
              </w:rPr>
            </w:pPr>
          </w:p>
        </w:tc>
        <w:tc>
          <w:tcPr>
            <w:tcW w:w="0" w:type="auto"/>
            <w:vAlign w:val="center"/>
          </w:tcPr>
          <w:p w:rsidR="002B1F78" w:rsidRPr="006F29E0" w:rsidRDefault="002B1F78" w:rsidP="00344C1B">
            <w:pPr>
              <w:jc w:val="both"/>
              <w:rPr>
                <w:rFonts w:asciiTheme="majorHAnsi" w:hAnsiTheme="majorHAnsi" w:cstheme="majorHAnsi"/>
                <w:sz w:val="25"/>
                <w:szCs w:val="25"/>
              </w:rPr>
            </w:pPr>
            <w:r>
              <w:rPr>
                <w:rFonts w:asciiTheme="majorHAnsi" w:hAnsiTheme="majorHAnsi" w:cstheme="majorHAnsi"/>
                <w:sz w:val="25"/>
                <w:szCs w:val="25"/>
              </w:rPr>
              <w:t xml:space="preserve">Xây dựng </w:t>
            </w:r>
            <w:r w:rsidRPr="006F29E0">
              <w:rPr>
                <w:rFonts w:asciiTheme="majorHAnsi" w:hAnsiTheme="majorHAnsi" w:cstheme="majorHAnsi"/>
                <w:sz w:val="25"/>
                <w:szCs w:val="25"/>
              </w:rPr>
              <w:t>Kế hoạch Hội nhập quốc tế tỉnh Quảng Trị giai đoạn 202</w:t>
            </w:r>
            <w:r w:rsidR="00916F0C">
              <w:rPr>
                <w:rFonts w:asciiTheme="majorHAnsi" w:hAnsiTheme="majorHAnsi" w:cstheme="majorHAnsi"/>
                <w:sz w:val="25"/>
                <w:szCs w:val="25"/>
              </w:rPr>
              <w:t>2</w:t>
            </w:r>
          </w:p>
        </w:tc>
        <w:tc>
          <w:tcPr>
            <w:tcW w:w="0" w:type="auto"/>
            <w:vAlign w:val="center"/>
          </w:tcPr>
          <w:p w:rsidR="002B1F78" w:rsidRPr="006F29E0" w:rsidRDefault="002B1F78" w:rsidP="00344C1B">
            <w:pPr>
              <w:rPr>
                <w:rFonts w:asciiTheme="majorHAnsi" w:hAnsiTheme="majorHAnsi" w:cstheme="majorHAnsi"/>
                <w:sz w:val="25"/>
                <w:szCs w:val="25"/>
              </w:rPr>
            </w:pPr>
            <w:r w:rsidRPr="006F29E0">
              <w:rPr>
                <w:rFonts w:asciiTheme="majorHAnsi" w:hAnsiTheme="majorHAnsi" w:cstheme="majorHAnsi"/>
                <w:sz w:val="25"/>
                <w:szCs w:val="25"/>
              </w:rPr>
              <w:t>Sở Ngoại vụ</w:t>
            </w:r>
          </w:p>
        </w:tc>
        <w:tc>
          <w:tcPr>
            <w:tcW w:w="0" w:type="auto"/>
            <w:vAlign w:val="center"/>
          </w:tcPr>
          <w:p w:rsidR="002B1F78" w:rsidRPr="006F29E0" w:rsidRDefault="002B1F78" w:rsidP="00344C1B">
            <w:pPr>
              <w:jc w:val="both"/>
              <w:rPr>
                <w:rFonts w:asciiTheme="majorHAnsi" w:hAnsiTheme="majorHAnsi" w:cstheme="majorHAnsi"/>
                <w:sz w:val="25"/>
                <w:szCs w:val="25"/>
              </w:rPr>
            </w:pPr>
            <w:r w:rsidRPr="006F29E0">
              <w:rPr>
                <w:rFonts w:asciiTheme="majorHAnsi" w:hAnsiTheme="majorHAnsi" w:cstheme="majorHAnsi"/>
                <w:sz w:val="25"/>
                <w:szCs w:val="25"/>
              </w:rPr>
              <w:t>Các thành viên BCĐ Hội nhập quốc tế tỉnh, cơ quan thường trực Ban hội nhập thành viên và các Sở, ban, ngành, địa phương liên quan</w:t>
            </w:r>
          </w:p>
        </w:tc>
        <w:tc>
          <w:tcPr>
            <w:tcW w:w="0" w:type="auto"/>
          </w:tcPr>
          <w:p w:rsidR="002B1F78" w:rsidRPr="006F29E0" w:rsidRDefault="002B1F78" w:rsidP="005F59AD">
            <w:pPr>
              <w:jc w:val="both"/>
              <w:rPr>
                <w:rFonts w:asciiTheme="majorHAnsi" w:hAnsiTheme="majorHAnsi" w:cstheme="majorHAnsi"/>
                <w:sz w:val="25"/>
                <w:szCs w:val="25"/>
              </w:rPr>
            </w:pPr>
            <w:r w:rsidRPr="006F29E0">
              <w:rPr>
                <w:rFonts w:asciiTheme="majorHAnsi" w:hAnsiTheme="majorHAnsi" w:cstheme="majorHAnsi"/>
                <w:sz w:val="25"/>
                <w:szCs w:val="25"/>
              </w:rPr>
              <w:t>Triển khai các hoạt động, tổng hợp, báo cáo kết quả thực hiện</w:t>
            </w:r>
          </w:p>
        </w:tc>
      </w:tr>
      <w:tr w:rsidR="00971E05" w:rsidRPr="006F29E0" w:rsidTr="006F29E0">
        <w:trPr>
          <w:trHeight w:val="122"/>
        </w:trPr>
        <w:tc>
          <w:tcPr>
            <w:tcW w:w="0" w:type="auto"/>
          </w:tcPr>
          <w:p w:rsidR="002B1F78" w:rsidRPr="006F29E0" w:rsidRDefault="002B1F78" w:rsidP="001814DD">
            <w:pPr>
              <w:pStyle w:val="ListParagraph"/>
              <w:numPr>
                <w:ilvl w:val="0"/>
                <w:numId w:val="2"/>
              </w:numPr>
              <w:ind w:left="0" w:firstLine="0"/>
              <w:rPr>
                <w:rFonts w:asciiTheme="majorHAnsi" w:hAnsiTheme="majorHAnsi" w:cstheme="majorHAnsi"/>
                <w:sz w:val="25"/>
                <w:szCs w:val="25"/>
              </w:rPr>
            </w:pPr>
          </w:p>
        </w:tc>
        <w:tc>
          <w:tcPr>
            <w:tcW w:w="0" w:type="auto"/>
          </w:tcPr>
          <w:p w:rsidR="002B1F78" w:rsidRPr="006F29E0" w:rsidRDefault="002B1F78" w:rsidP="006F29E0">
            <w:pPr>
              <w:jc w:val="both"/>
              <w:rPr>
                <w:rFonts w:asciiTheme="majorHAnsi" w:eastAsia="Calibri" w:hAnsiTheme="majorHAnsi" w:cstheme="majorHAnsi"/>
                <w:sz w:val="25"/>
                <w:szCs w:val="25"/>
                <w:lang w:val="sv-SE"/>
              </w:rPr>
            </w:pPr>
            <w:r w:rsidRPr="006F29E0">
              <w:rPr>
                <w:rFonts w:asciiTheme="majorHAnsi" w:eastAsia="Calibri" w:hAnsiTheme="majorHAnsi" w:cstheme="majorHAnsi"/>
                <w:sz w:val="25"/>
                <w:szCs w:val="25"/>
                <w:lang w:val="sv-SE"/>
              </w:rPr>
              <w:t>Xây dựng các chương trình, kế hoạch hành động cụ thể để tiếp tục thực hiện quả Nghị quyết số 05 - NQ/TU, ngày 25/7/2017 của Tỉnh ủy về việc tiếp tục đẩy mạnh hội nhập</w:t>
            </w:r>
            <w:r>
              <w:rPr>
                <w:rFonts w:asciiTheme="majorHAnsi" w:eastAsia="Calibri" w:hAnsiTheme="majorHAnsi" w:cstheme="majorHAnsi"/>
                <w:sz w:val="25"/>
                <w:szCs w:val="25"/>
                <w:lang w:val="sv-SE"/>
              </w:rPr>
              <w:t xml:space="preserve"> kinh tế</w:t>
            </w:r>
            <w:r w:rsidRPr="006F29E0">
              <w:rPr>
                <w:rFonts w:asciiTheme="majorHAnsi" w:eastAsia="Calibri" w:hAnsiTheme="majorHAnsi" w:cstheme="majorHAnsi"/>
                <w:sz w:val="25"/>
                <w:szCs w:val="25"/>
                <w:lang w:val="sv-SE"/>
              </w:rPr>
              <w:t xml:space="preserve"> quốc tế </w:t>
            </w:r>
          </w:p>
        </w:tc>
        <w:tc>
          <w:tcPr>
            <w:tcW w:w="0" w:type="auto"/>
          </w:tcPr>
          <w:p w:rsidR="002B1F78" w:rsidRPr="006F29E0" w:rsidRDefault="002B1F78" w:rsidP="00344C1B">
            <w:pPr>
              <w:rPr>
                <w:rFonts w:asciiTheme="majorHAnsi" w:hAnsiTheme="majorHAnsi" w:cstheme="majorHAnsi"/>
                <w:sz w:val="25"/>
                <w:szCs w:val="25"/>
                <w:lang w:val="sv-SE"/>
              </w:rPr>
            </w:pPr>
            <w:r w:rsidRPr="006F29E0">
              <w:rPr>
                <w:rFonts w:asciiTheme="majorHAnsi" w:hAnsiTheme="majorHAnsi" w:cstheme="majorHAnsi"/>
                <w:sz w:val="25"/>
                <w:szCs w:val="25"/>
                <w:lang w:val="sv-SE"/>
              </w:rPr>
              <w:t>Sở Công thương</w:t>
            </w:r>
          </w:p>
          <w:p w:rsidR="002B1F78" w:rsidRPr="006F29E0" w:rsidRDefault="002B1F78" w:rsidP="00344C1B">
            <w:pPr>
              <w:rPr>
                <w:rFonts w:asciiTheme="majorHAnsi" w:hAnsiTheme="majorHAnsi" w:cstheme="majorHAnsi"/>
                <w:b/>
                <w:sz w:val="25"/>
                <w:szCs w:val="25"/>
              </w:rPr>
            </w:pPr>
          </w:p>
        </w:tc>
        <w:tc>
          <w:tcPr>
            <w:tcW w:w="0" w:type="auto"/>
          </w:tcPr>
          <w:p w:rsidR="002B1F78" w:rsidRPr="006F29E0" w:rsidRDefault="002B1F78" w:rsidP="00344C1B">
            <w:pPr>
              <w:jc w:val="both"/>
              <w:rPr>
                <w:rFonts w:asciiTheme="majorHAnsi" w:hAnsiTheme="majorHAnsi" w:cstheme="majorHAnsi"/>
                <w:sz w:val="25"/>
                <w:szCs w:val="25"/>
                <w:lang w:val="sv-SE"/>
              </w:rPr>
            </w:pPr>
            <w:r w:rsidRPr="006F29E0">
              <w:rPr>
                <w:rFonts w:asciiTheme="majorHAnsi" w:hAnsiTheme="majorHAnsi" w:cstheme="majorHAnsi"/>
                <w:sz w:val="25"/>
                <w:szCs w:val="25"/>
                <w:lang w:val="sv-SE"/>
              </w:rPr>
              <w:t>Sở, ban, ngành, Địa phương và các đơn vị có liên quan</w:t>
            </w:r>
          </w:p>
        </w:tc>
        <w:tc>
          <w:tcPr>
            <w:tcW w:w="0" w:type="auto"/>
          </w:tcPr>
          <w:p w:rsidR="002B1F78" w:rsidRPr="006F29E0" w:rsidRDefault="002B1F78" w:rsidP="005F59AD">
            <w:pPr>
              <w:jc w:val="both"/>
              <w:rPr>
                <w:rFonts w:asciiTheme="majorHAnsi" w:hAnsiTheme="majorHAnsi" w:cstheme="majorHAnsi"/>
                <w:b/>
                <w:sz w:val="25"/>
                <w:szCs w:val="25"/>
              </w:rPr>
            </w:pPr>
            <w:r w:rsidRPr="006F29E0">
              <w:rPr>
                <w:rFonts w:asciiTheme="majorHAnsi" w:hAnsiTheme="majorHAnsi" w:cstheme="majorHAnsi"/>
                <w:sz w:val="25"/>
                <w:szCs w:val="25"/>
              </w:rPr>
              <w:t>Chương trình/Kế hoạch</w:t>
            </w:r>
          </w:p>
        </w:tc>
      </w:tr>
      <w:tr w:rsidR="00971E05" w:rsidRPr="006F29E0" w:rsidTr="006F29E0">
        <w:trPr>
          <w:trHeight w:val="122"/>
        </w:trPr>
        <w:tc>
          <w:tcPr>
            <w:tcW w:w="0" w:type="auto"/>
          </w:tcPr>
          <w:p w:rsidR="002B1F78" w:rsidRPr="006F29E0" w:rsidRDefault="002B1F78" w:rsidP="004A7C4D">
            <w:pPr>
              <w:pStyle w:val="ListParagraph"/>
              <w:numPr>
                <w:ilvl w:val="0"/>
                <w:numId w:val="2"/>
              </w:numPr>
              <w:rPr>
                <w:rFonts w:asciiTheme="majorHAnsi" w:hAnsiTheme="majorHAnsi" w:cstheme="majorHAnsi"/>
                <w:sz w:val="25"/>
                <w:szCs w:val="25"/>
              </w:rPr>
            </w:pPr>
          </w:p>
        </w:tc>
        <w:tc>
          <w:tcPr>
            <w:tcW w:w="0" w:type="auto"/>
          </w:tcPr>
          <w:p w:rsidR="002B1F78" w:rsidRPr="006F29E0" w:rsidRDefault="002B1F78" w:rsidP="005F59AD">
            <w:pPr>
              <w:jc w:val="both"/>
              <w:rPr>
                <w:rFonts w:asciiTheme="majorHAnsi" w:hAnsiTheme="majorHAnsi" w:cstheme="majorHAnsi"/>
                <w:sz w:val="25"/>
                <w:szCs w:val="25"/>
              </w:rPr>
            </w:pPr>
            <w:r w:rsidRPr="006F29E0">
              <w:rPr>
                <w:rFonts w:asciiTheme="majorHAnsi" w:hAnsiTheme="majorHAnsi" w:cstheme="majorHAnsi"/>
                <w:sz w:val="25"/>
                <w:szCs w:val="25"/>
              </w:rPr>
              <w:t xml:space="preserve">Triển khai Kế hoạch 1718/KH-UBND ngày 23/4/2019 của </w:t>
            </w:r>
            <w:r w:rsidRPr="006F29E0">
              <w:rPr>
                <w:rFonts w:asciiTheme="majorHAnsi" w:hAnsiTheme="majorHAnsi" w:cstheme="majorHAnsi"/>
                <w:sz w:val="25"/>
                <w:szCs w:val="25"/>
              </w:rPr>
              <w:lastRenderedPageBreak/>
              <w:t>UBND tỉnh của UBND tỉnh về thực hiện Hiệp định đối tác toàn diện và Tiến bộ xuyên Thái Bình Dương -CPTPP  và Kế hoạch số 4516/KH-UBND ngày 11/9/2020 của UBND tỉnh về thực hiện Hiệp định Thương mại tự do giữa Việt Nam và liên minh Châu Âu (EVFTA) của tỉnh Quảng Trị</w:t>
            </w:r>
          </w:p>
        </w:tc>
        <w:tc>
          <w:tcPr>
            <w:tcW w:w="0" w:type="auto"/>
          </w:tcPr>
          <w:p w:rsidR="002B1F78" w:rsidRPr="006F29E0" w:rsidRDefault="002B1F78" w:rsidP="00344C1B">
            <w:pPr>
              <w:rPr>
                <w:rFonts w:asciiTheme="majorHAnsi" w:hAnsiTheme="majorHAnsi" w:cstheme="majorHAnsi"/>
                <w:sz w:val="25"/>
                <w:szCs w:val="25"/>
              </w:rPr>
            </w:pPr>
            <w:r w:rsidRPr="006F29E0">
              <w:rPr>
                <w:rFonts w:asciiTheme="majorHAnsi" w:hAnsiTheme="majorHAnsi" w:cstheme="majorHAnsi"/>
                <w:sz w:val="25"/>
                <w:szCs w:val="25"/>
              </w:rPr>
              <w:lastRenderedPageBreak/>
              <w:t>Sở Công thương</w:t>
            </w:r>
          </w:p>
        </w:tc>
        <w:tc>
          <w:tcPr>
            <w:tcW w:w="0" w:type="auto"/>
          </w:tcPr>
          <w:p w:rsidR="002B1F78" w:rsidRPr="006F29E0" w:rsidRDefault="002B1F78" w:rsidP="00344C1B">
            <w:pPr>
              <w:jc w:val="both"/>
              <w:rPr>
                <w:rFonts w:asciiTheme="majorHAnsi" w:hAnsiTheme="majorHAnsi" w:cstheme="majorHAnsi"/>
                <w:sz w:val="25"/>
                <w:szCs w:val="25"/>
              </w:rPr>
            </w:pPr>
            <w:r w:rsidRPr="006F29E0">
              <w:rPr>
                <w:rFonts w:asciiTheme="majorHAnsi" w:hAnsiTheme="majorHAnsi" w:cstheme="majorHAnsi"/>
                <w:sz w:val="25"/>
                <w:szCs w:val="25"/>
              </w:rPr>
              <w:t xml:space="preserve">Sở, ban, ngành, Địa phương và </w:t>
            </w:r>
            <w:r w:rsidRPr="006F29E0">
              <w:rPr>
                <w:rFonts w:asciiTheme="majorHAnsi" w:hAnsiTheme="majorHAnsi" w:cstheme="majorHAnsi"/>
                <w:sz w:val="25"/>
                <w:szCs w:val="25"/>
              </w:rPr>
              <w:lastRenderedPageBreak/>
              <w:t>các đơn vị có liên quan</w:t>
            </w:r>
          </w:p>
        </w:tc>
        <w:tc>
          <w:tcPr>
            <w:tcW w:w="0" w:type="auto"/>
          </w:tcPr>
          <w:p w:rsidR="002B1F78" w:rsidRPr="006F29E0" w:rsidRDefault="002B1F78" w:rsidP="005F59AD">
            <w:pPr>
              <w:jc w:val="both"/>
              <w:rPr>
                <w:rFonts w:asciiTheme="majorHAnsi" w:hAnsiTheme="majorHAnsi" w:cstheme="majorHAnsi"/>
                <w:sz w:val="25"/>
                <w:szCs w:val="25"/>
              </w:rPr>
            </w:pPr>
            <w:r w:rsidRPr="006F29E0">
              <w:rPr>
                <w:rFonts w:asciiTheme="majorHAnsi" w:hAnsiTheme="majorHAnsi" w:cstheme="majorHAnsi"/>
                <w:sz w:val="25"/>
                <w:szCs w:val="25"/>
              </w:rPr>
              <w:lastRenderedPageBreak/>
              <w:t xml:space="preserve">Hoạt động triển </w:t>
            </w:r>
            <w:r w:rsidRPr="006F29E0">
              <w:rPr>
                <w:rFonts w:asciiTheme="majorHAnsi" w:hAnsiTheme="majorHAnsi" w:cstheme="majorHAnsi"/>
                <w:sz w:val="25"/>
                <w:szCs w:val="25"/>
              </w:rPr>
              <w:lastRenderedPageBreak/>
              <w:t>khai</w:t>
            </w:r>
          </w:p>
        </w:tc>
      </w:tr>
      <w:tr w:rsidR="00971E05" w:rsidRPr="006F29E0" w:rsidTr="006F29E0">
        <w:trPr>
          <w:trHeight w:val="297"/>
        </w:trPr>
        <w:tc>
          <w:tcPr>
            <w:tcW w:w="0" w:type="auto"/>
          </w:tcPr>
          <w:p w:rsidR="002B1F78" w:rsidRPr="006F29E0" w:rsidRDefault="002B1F78" w:rsidP="004A7C4D">
            <w:pPr>
              <w:pStyle w:val="ListParagraph"/>
              <w:numPr>
                <w:ilvl w:val="0"/>
                <w:numId w:val="2"/>
              </w:numPr>
              <w:rPr>
                <w:rFonts w:asciiTheme="majorHAnsi" w:hAnsiTheme="majorHAnsi" w:cstheme="majorHAnsi"/>
                <w:sz w:val="25"/>
                <w:szCs w:val="25"/>
              </w:rPr>
            </w:pPr>
          </w:p>
        </w:tc>
        <w:tc>
          <w:tcPr>
            <w:tcW w:w="0" w:type="auto"/>
          </w:tcPr>
          <w:p w:rsidR="002B1F78" w:rsidRPr="006F29E0" w:rsidRDefault="002B1F78" w:rsidP="00344C1B">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color w:val="000000"/>
                <w:sz w:val="25"/>
                <w:szCs w:val="25"/>
                <w:lang w:val="es-MX"/>
              </w:rPr>
            </w:pPr>
            <w:r w:rsidRPr="006F29E0">
              <w:rPr>
                <w:rFonts w:asciiTheme="majorHAnsi" w:hAnsiTheme="majorHAnsi" w:cstheme="majorHAnsi"/>
                <w:sz w:val="25"/>
                <w:szCs w:val="25"/>
                <w:lang w:val="es-MX"/>
              </w:rPr>
              <w:t>Tổ chức và cử cán bộ tham gia các lớp tập huấn, bồi dưỡng kỹ năng, cập nhật kiến thức đối ngoại, hội nhập quốc tế do Bộ Ngoại giao, Bộ, ngành trung ương tổ chức</w:t>
            </w:r>
            <w:r>
              <w:rPr>
                <w:rFonts w:asciiTheme="majorHAnsi" w:hAnsiTheme="majorHAnsi" w:cstheme="majorHAnsi"/>
                <w:sz w:val="25"/>
                <w:szCs w:val="25"/>
                <w:lang w:val="es-MX"/>
              </w:rPr>
              <w:t>.</w:t>
            </w:r>
          </w:p>
        </w:tc>
        <w:tc>
          <w:tcPr>
            <w:tcW w:w="0" w:type="auto"/>
          </w:tcPr>
          <w:p w:rsidR="002B1F78" w:rsidRPr="006F29E0" w:rsidRDefault="002B1F78" w:rsidP="00344C1B">
            <w:pPr>
              <w:pBdr>
                <w:top w:val="dotted" w:sz="4" w:space="0" w:color="FFFFFF"/>
                <w:left w:val="dotted" w:sz="4" w:space="0" w:color="FFFFFF"/>
                <w:bottom w:val="dotted" w:sz="4" w:space="15" w:color="FFFFFF"/>
                <w:right w:val="dotted" w:sz="4" w:space="0" w:color="FFFFFF"/>
              </w:pBdr>
              <w:shd w:val="clear" w:color="auto" w:fill="FFFFFF"/>
              <w:contextualSpacing/>
              <w:rPr>
                <w:rFonts w:asciiTheme="majorHAnsi" w:hAnsiTheme="majorHAnsi" w:cstheme="majorHAnsi"/>
                <w:color w:val="000000"/>
                <w:sz w:val="25"/>
                <w:szCs w:val="25"/>
                <w:lang w:val="es-MX"/>
              </w:rPr>
            </w:pPr>
            <w:r w:rsidRPr="006F29E0">
              <w:rPr>
                <w:rFonts w:asciiTheme="majorHAnsi" w:hAnsiTheme="majorHAnsi" w:cstheme="majorHAnsi"/>
                <w:sz w:val="25"/>
                <w:szCs w:val="25"/>
                <w:lang w:val="es-MX"/>
              </w:rPr>
              <w:t>Các Sở, ban, ngành; Địa phương và các đơn vị có liên quan</w:t>
            </w:r>
          </w:p>
        </w:tc>
        <w:tc>
          <w:tcPr>
            <w:tcW w:w="0" w:type="auto"/>
          </w:tcPr>
          <w:p w:rsidR="002B1F78" w:rsidRPr="006F29E0" w:rsidRDefault="002B1F78" w:rsidP="00344C1B">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color w:val="000000"/>
                <w:sz w:val="25"/>
                <w:szCs w:val="25"/>
                <w:lang w:val="es-MX"/>
              </w:rPr>
            </w:pPr>
            <w:r w:rsidRPr="006F29E0">
              <w:rPr>
                <w:rFonts w:asciiTheme="majorHAnsi" w:hAnsiTheme="majorHAnsi" w:cstheme="majorHAnsi"/>
                <w:sz w:val="25"/>
                <w:szCs w:val="25"/>
                <w:lang w:val="es-MX"/>
              </w:rPr>
              <w:t>Các Sở, ban, ngành; Địa phương và các đơn vị có liên quan</w:t>
            </w:r>
          </w:p>
        </w:tc>
        <w:tc>
          <w:tcPr>
            <w:tcW w:w="0" w:type="auto"/>
          </w:tcPr>
          <w:p w:rsidR="002B1F78" w:rsidRPr="006F29E0" w:rsidRDefault="002B1F78" w:rsidP="005F59AD">
            <w:pPr>
              <w:contextualSpacing/>
              <w:jc w:val="both"/>
              <w:rPr>
                <w:rFonts w:asciiTheme="majorHAnsi" w:hAnsiTheme="majorHAnsi" w:cstheme="majorHAnsi"/>
                <w:sz w:val="25"/>
                <w:szCs w:val="25"/>
              </w:rPr>
            </w:pPr>
            <w:r w:rsidRPr="006F29E0">
              <w:rPr>
                <w:rFonts w:asciiTheme="majorHAnsi" w:hAnsiTheme="majorHAnsi" w:cstheme="majorHAnsi"/>
                <w:sz w:val="25"/>
                <w:szCs w:val="25"/>
              </w:rPr>
              <w:t>Tham dự các lớp đào tạo/tập huấn</w:t>
            </w:r>
          </w:p>
        </w:tc>
      </w:tr>
      <w:tr w:rsidR="00971E05" w:rsidRPr="006F29E0" w:rsidTr="006F29E0">
        <w:trPr>
          <w:trHeight w:val="122"/>
        </w:trPr>
        <w:tc>
          <w:tcPr>
            <w:tcW w:w="0" w:type="auto"/>
          </w:tcPr>
          <w:p w:rsidR="002B1F78" w:rsidRPr="006F29E0" w:rsidRDefault="002B1F78" w:rsidP="00141F37">
            <w:pPr>
              <w:rPr>
                <w:rFonts w:asciiTheme="majorHAnsi" w:hAnsiTheme="majorHAnsi" w:cstheme="majorHAnsi"/>
                <w:b/>
                <w:sz w:val="25"/>
                <w:szCs w:val="25"/>
              </w:rPr>
            </w:pPr>
            <w:r w:rsidRPr="006F29E0">
              <w:rPr>
                <w:rFonts w:asciiTheme="majorHAnsi" w:hAnsiTheme="majorHAnsi" w:cstheme="majorHAnsi"/>
                <w:b/>
                <w:sz w:val="25"/>
                <w:szCs w:val="25"/>
              </w:rPr>
              <w:t xml:space="preserve">III. </w:t>
            </w:r>
          </w:p>
        </w:tc>
        <w:tc>
          <w:tcPr>
            <w:tcW w:w="0" w:type="auto"/>
          </w:tcPr>
          <w:p w:rsidR="002B1F78" w:rsidRPr="006F29E0" w:rsidRDefault="002B1F78" w:rsidP="00141F37">
            <w:pPr>
              <w:rPr>
                <w:rFonts w:asciiTheme="majorHAnsi" w:hAnsiTheme="majorHAnsi" w:cstheme="majorHAnsi"/>
                <w:b/>
                <w:sz w:val="25"/>
                <w:szCs w:val="25"/>
              </w:rPr>
            </w:pPr>
            <w:r w:rsidRPr="006F29E0">
              <w:rPr>
                <w:rFonts w:asciiTheme="majorHAnsi" w:hAnsiTheme="majorHAnsi" w:cstheme="majorHAnsi"/>
                <w:b/>
                <w:sz w:val="25"/>
                <w:szCs w:val="25"/>
              </w:rPr>
              <w:t xml:space="preserve">Về công tác ngoại giao kinh tế, xúc tiến đầu tư </w:t>
            </w:r>
          </w:p>
        </w:tc>
        <w:tc>
          <w:tcPr>
            <w:tcW w:w="0" w:type="auto"/>
          </w:tcPr>
          <w:p w:rsidR="002B1F78" w:rsidRPr="006F29E0" w:rsidRDefault="002B1F78" w:rsidP="00BC64D3">
            <w:pPr>
              <w:rPr>
                <w:rFonts w:asciiTheme="majorHAnsi" w:hAnsiTheme="majorHAnsi" w:cstheme="majorHAnsi"/>
                <w:sz w:val="25"/>
                <w:szCs w:val="25"/>
              </w:rPr>
            </w:pPr>
          </w:p>
        </w:tc>
        <w:tc>
          <w:tcPr>
            <w:tcW w:w="0" w:type="auto"/>
          </w:tcPr>
          <w:p w:rsidR="002B1F78" w:rsidRPr="006F29E0" w:rsidRDefault="002B1F78" w:rsidP="00FF0CE6">
            <w:pPr>
              <w:jc w:val="both"/>
              <w:rPr>
                <w:rFonts w:asciiTheme="majorHAnsi" w:hAnsiTheme="majorHAnsi" w:cstheme="majorHAnsi"/>
                <w:sz w:val="25"/>
                <w:szCs w:val="25"/>
              </w:rPr>
            </w:pPr>
          </w:p>
        </w:tc>
        <w:tc>
          <w:tcPr>
            <w:tcW w:w="0" w:type="auto"/>
          </w:tcPr>
          <w:p w:rsidR="002B1F78" w:rsidRPr="006F29E0" w:rsidRDefault="002B1F78" w:rsidP="005F59AD">
            <w:pPr>
              <w:jc w:val="both"/>
              <w:rPr>
                <w:rFonts w:asciiTheme="majorHAnsi" w:hAnsiTheme="majorHAnsi" w:cstheme="majorHAnsi"/>
                <w:sz w:val="25"/>
                <w:szCs w:val="25"/>
              </w:rPr>
            </w:pPr>
          </w:p>
        </w:tc>
      </w:tr>
      <w:tr w:rsidR="00971E05" w:rsidRPr="006F29E0" w:rsidTr="006F29E0">
        <w:trPr>
          <w:trHeight w:val="122"/>
        </w:trPr>
        <w:tc>
          <w:tcPr>
            <w:tcW w:w="0" w:type="auto"/>
          </w:tcPr>
          <w:p w:rsidR="002B1F78" w:rsidRPr="006F29E0" w:rsidRDefault="002B1F78" w:rsidP="00141F37">
            <w:pPr>
              <w:pStyle w:val="ListParagraph"/>
              <w:numPr>
                <w:ilvl w:val="0"/>
                <w:numId w:val="6"/>
              </w:numPr>
              <w:rPr>
                <w:rFonts w:asciiTheme="majorHAnsi" w:hAnsiTheme="majorHAnsi" w:cstheme="majorHAnsi"/>
                <w:sz w:val="25"/>
                <w:szCs w:val="25"/>
              </w:rPr>
            </w:pPr>
          </w:p>
        </w:tc>
        <w:tc>
          <w:tcPr>
            <w:tcW w:w="0" w:type="auto"/>
            <w:vAlign w:val="center"/>
          </w:tcPr>
          <w:p w:rsidR="002B1F78" w:rsidRPr="006F29E0" w:rsidRDefault="002B1F78" w:rsidP="00141F37">
            <w:pPr>
              <w:jc w:val="both"/>
              <w:rPr>
                <w:rFonts w:asciiTheme="majorHAnsi" w:hAnsiTheme="majorHAnsi" w:cstheme="majorHAnsi"/>
                <w:sz w:val="25"/>
                <w:szCs w:val="25"/>
              </w:rPr>
            </w:pPr>
            <w:r w:rsidRPr="006F29E0">
              <w:rPr>
                <w:rFonts w:asciiTheme="majorHAnsi" w:hAnsiTheme="majorHAnsi" w:cstheme="majorHAnsi"/>
                <w:sz w:val="25"/>
                <w:szCs w:val="25"/>
              </w:rPr>
              <w:t>Triển khai Kế hoạch ngoại giao phát triển kinh tế giai đoạn 2021-2025 trong bối cảnh thích ứng với đại dịch Covid-19 (</w:t>
            </w:r>
            <w:r w:rsidRPr="006F29E0">
              <w:rPr>
                <w:rFonts w:asciiTheme="majorHAnsi" w:hAnsiTheme="majorHAnsi" w:cstheme="majorHAnsi"/>
                <w:i/>
                <w:sz w:val="25"/>
                <w:szCs w:val="25"/>
              </w:rPr>
              <w:t xml:space="preserve">thay thế Kế hoạch 3034/KH-UBND ngày </w:t>
            </w:r>
            <w:r w:rsidRPr="006F29E0">
              <w:rPr>
                <w:rFonts w:asciiTheme="majorHAnsi" w:hAnsiTheme="majorHAnsi" w:cstheme="majorHAnsi"/>
                <w:i/>
                <w:iCs/>
                <w:sz w:val="25"/>
                <w:szCs w:val="25"/>
              </w:rPr>
              <w:t>14/11/2011 thực hiện Chương trình hành động số 10-CTr/TU ngày 31/3/2011 của Tỉnh ủy)</w:t>
            </w:r>
          </w:p>
        </w:tc>
        <w:tc>
          <w:tcPr>
            <w:tcW w:w="0" w:type="auto"/>
          </w:tcPr>
          <w:p w:rsidR="002B1F78" w:rsidRPr="006F29E0" w:rsidRDefault="002B1F78" w:rsidP="00141F37">
            <w:pPr>
              <w:rPr>
                <w:rFonts w:asciiTheme="majorHAnsi" w:hAnsiTheme="majorHAnsi" w:cstheme="majorHAnsi"/>
                <w:sz w:val="25"/>
                <w:szCs w:val="25"/>
              </w:rPr>
            </w:pPr>
          </w:p>
          <w:p w:rsidR="002B1F78" w:rsidRPr="006F29E0" w:rsidRDefault="002B1F78" w:rsidP="00141F37">
            <w:pPr>
              <w:rPr>
                <w:rFonts w:asciiTheme="majorHAnsi" w:hAnsiTheme="majorHAnsi" w:cstheme="majorHAnsi"/>
                <w:sz w:val="25"/>
                <w:szCs w:val="25"/>
              </w:rPr>
            </w:pPr>
          </w:p>
          <w:p w:rsidR="002B1F78" w:rsidRPr="006F29E0" w:rsidRDefault="002B1F78" w:rsidP="00141F37">
            <w:pPr>
              <w:rPr>
                <w:rFonts w:asciiTheme="majorHAnsi" w:hAnsiTheme="majorHAnsi" w:cstheme="majorHAnsi"/>
                <w:sz w:val="25"/>
                <w:szCs w:val="25"/>
              </w:rPr>
            </w:pPr>
            <w:r w:rsidRPr="006F29E0">
              <w:rPr>
                <w:rFonts w:asciiTheme="majorHAnsi" w:hAnsiTheme="majorHAnsi" w:cstheme="majorHAnsi"/>
                <w:sz w:val="25"/>
                <w:szCs w:val="25"/>
              </w:rPr>
              <w:t>Sở Ngoại vụ</w:t>
            </w:r>
          </w:p>
        </w:tc>
        <w:tc>
          <w:tcPr>
            <w:tcW w:w="0" w:type="auto"/>
            <w:vAlign w:val="center"/>
          </w:tcPr>
          <w:p w:rsidR="002B1F78" w:rsidRPr="006F29E0" w:rsidRDefault="002B1F78" w:rsidP="00141F37">
            <w:pPr>
              <w:jc w:val="both"/>
              <w:rPr>
                <w:rFonts w:asciiTheme="majorHAnsi" w:hAnsiTheme="majorHAnsi" w:cstheme="majorHAnsi"/>
                <w:sz w:val="25"/>
                <w:szCs w:val="25"/>
              </w:rPr>
            </w:pPr>
            <w:r w:rsidRPr="006F29E0">
              <w:rPr>
                <w:rFonts w:asciiTheme="majorHAnsi" w:hAnsiTheme="majorHAnsi" w:cstheme="majorHAnsi"/>
                <w:sz w:val="25"/>
                <w:szCs w:val="25"/>
              </w:rPr>
              <w:t>Các sở, ban, ngành, địa phương liên quan</w:t>
            </w:r>
          </w:p>
        </w:tc>
        <w:tc>
          <w:tcPr>
            <w:tcW w:w="0" w:type="auto"/>
          </w:tcPr>
          <w:p w:rsidR="002B1F78" w:rsidRPr="006F29E0" w:rsidRDefault="002B1F78" w:rsidP="005F59AD">
            <w:pPr>
              <w:jc w:val="both"/>
              <w:rPr>
                <w:rFonts w:asciiTheme="majorHAnsi" w:hAnsiTheme="majorHAnsi" w:cstheme="majorHAnsi"/>
                <w:sz w:val="25"/>
                <w:szCs w:val="25"/>
              </w:rPr>
            </w:pPr>
            <w:r w:rsidRPr="006F29E0">
              <w:rPr>
                <w:rFonts w:asciiTheme="majorHAnsi" w:hAnsiTheme="majorHAnsi" w:cstheme="majorHAnsi"/>
                <w:sz w:val="25"/>
                <w:szCs w:val="25"/>
              </w:rPr>
              <w:t>Ban hành</w:t>
            </w:r>
          </w:p>
          <w:p w:rsidR="002B1F78" w:rsidRPr="006F29E0" w:rsidRDefault="002B1F78" w:rsidP="005F59AD">
            <w:pPr>
              <w:jc w:val="both"/>
              <w:rPr>
                <w:rFonts w:asciiTheme="majorHAnsi" w:hAnsiTheme="majorHAnsi" w:cstheme="majorHAnsi"/>
                <w:sz w:val="25"/>
                <w:szCs w:val="25"/>
              </w:rPr>
            </w:pPr>
            <w:r w:rsidRPr="006F29E0">
              <w:rPr>
                <w:rFonts w:asciiTheme="majorHAnsi" w:hAnsiTheme="majorHAnsi" w:cstheme="majorHAnsi"/>
                <w:sz w:val="25"/>
                <w:szCs w:val="25"/>
              </w:rPr>
              <w:t xml:space="preserve"> Kế hoạch ngoại giao kinh tế</w:t>
            </w:r>
          </w:p>
        </w:tc>
      </w:tr>
      <w:tr w:rsidR="00971E05" w:rsidRPr="006F29E0" w:rsidTr="006F29E0">
        <w:trPr>
          <w:trHeight w:val="122"/>
        </w:trPr>
        <w:tc>
          <w:tcPr>
            <w:tcW w:w="0" w:type="auto"/>
          </w:tcPr>
          <w:p w:rsidR="002B1F78" w:rsidRPr="006F29E0" w:rsidRDefault="002B1F78" w:rsidP="00141F37">
            <w:pPr>
              <w:pStyle w:val="ListParagraph"/>
              <w:numPr>
                <w:ilvl w:val="0"/>
                <w:numId w:val="6"/>
              </w:numPr>
              <w:rPr>
                <w:rFonts w:asciiTheme="majorHAnsi" w:hAnsiTheme="majorHAnsi" w:cstheme="majorHAnsi"/>
                <w:sz w:val="25"/>
                <w:szCs w:val="25"/>
              </w:rPr>
            </w:pPr>
          </w:p>
        </w:tc>
        <w:tc>
          <w:tcPr>
            <w:tcW w:w="0" w:type="auto"/>
          </w:tcPr>
          <w:p w:rsidR="002B1F78" w:rsidRPr="006F29E0" w:rsidRDefault="002B1F78" w:rsidP="00141F37">
            <w:pPr>
              <w:jc w:val="both"/>
              <w:rPr>
                <w:rFonts w:asciiTheme="majorHAnsi" w:hAnsiTheme="majorHAnsi" w:cstheme="majorHAnsi"/>
                <w:b/>
                <w:sz w:val="25"/>
                <w:szCs w:val="25"/>
              </w:rPr>
            </w:pPr>
            <w:r w:rsidRPr="006F29E0">
              <w:rPr>
                <w:rFonts w:asciiTheme="majorHAnsi" w:hAnsiTheme="majorHAnsi" w:cstheme="majorHAnsi"/>
                <w:sz w:val="25"/>
                <w:szCs w:val="25"/>
              </w:rPr>
              <w:t>Triển khai hiệu quả Chương trình xúc tiến đầu tư của tỉnh năm 2022 (</w:t>
            </w:r>
            <w:r w:rsidRPr="006F29E0">
              <w:rPr>
                <w:rFonts w:asciiTheme="majorHAnsi" w:hAnsiTheme="majorHAnsi" w:cstheme="majorHAnsi"/>
                <w:i/>
                <w:sz w:val="25"/>
                <w:szCs w:val="25"/>
              </w:rPr>
              <w:t>Quyết định số 4074/QĐ-UBND ngày 7/12/2021 của UBND tỉnh)</w:t>
            </w:r>
            <w:r w:rsidRPr="006F29E0">
              <w:rPr>
                <w:rFonts w:asciiTheme="majorHAnsi" w:hAnsiTheme="majorHAnsi" w:cstheme="majorHAnsi"/>
                <w:sz w:val="25"/>
                <w:szCs w:val="25"/>
              </w:rPr>
              <w:t xml:space="preserve"> </w:t>
            </w:r>
          </w:p>
        </w:tc>
        <w:tc>
          <w:tcPr>
            <w:tcW w:w="0" w:type="auto"/>
          </w:tcPr>
          <w:p w:rsidR="002B1F78" w:rsidRPr="006F29E0" w:rsidRDefault="002B1F78" w:rsidP="00141F37">
            <w:pPr>
              <w:rPr>
                <w:rFonts w:asciiTheme="majorHAnsi" w:hAnsiTheme="majorHAnsi" w:cstheme="majorHAnsi"/>
                <w:sz w:val="25"/>
                <w:szCs w:val="25"/>
              </w:rPr>
            </w:pPr>
            <w:r w:rsidRPr="006F29E0">
              <w:rPr>
                <w:rFonts w:asciiTheme="majorHAnsi" w:hAnsiTheme="majorHAnsi" w:cstheme="majorHAnsi"/>
                <w:sz w:val="25"/>
                <w:szCs w:val="25"/>
              </w:rPr>
              <w:t>Trung tâm xúc tiến Đầu tư, Thương mại và du lịch tỉnh</w:t>
            </w:r>
          </w:p>
        </w:tc>
        <w:tc>
          <w:tcPr>
            <w:tcW w:w="0" w:type="auto"/>
          </w:tcPr>
          <w:p w:rsidR="002B1F78" w:rsidRPr="006F29E0" w:rsidRDefault="002B1F78" w:rsidP="00141F37">
            <w:pPr>
              <w:jc w:val="both"/>
              <w:rPr>
                <w:rFonts w:asciiTheme="majorHAnsi" w:hAnsiTheme="majorHAnsi" w:cstheme="majorHAnsi"/>
                <w:sz w:val="25"/>
                <w:szCs w:val="25"/>
              </w:rPr>
            </w:pPr>
            <w:r w:rsidRPr="006F29E0">
              <w:rPr>
                <w:rFonts w:asciiTheme="majorHAnsi" w:hAnsiTheme="majorHAnsi" w:cstheme="majorHAnsi"/>
                <w:sz w:val="25"/>
                <w:szCs w:val="25"/>
              </w:rPr>
              <w:t>Sở, ban, ngành, Địa phương và các đơn vị có liên quan</w:t>
            </w:r>
          </w:p>
        </w:tc>
        <w:tc>
          <w:tcPr>
            <w:tcW w:w="0" w:type="auto"/>
          </w:tcPr>
          <w:p w:rsidR="002B1F78" w:rsidRPr="006F29E0" w:rsidRDefault="002B1F78" w:rsidP="005F59AD">
            <w:pPr>
              <w:jc w:val="both"/>
              <w:rPr>
                <w:rFonts w:asciiTheme="majorHAnsi" w:hAnsiTheme="majorHAnsi" w:cstheme="majorHAnsi"/>
                <w:b/>
                <w:sz w:val="25"/>
                <w:szCs w:val="25"/>
              </w:rPr>
            </w:pPr>
            <w:r w:rsidRPr="006F29E0">
              <w:rPr>
                <w:rFonts w:asciiTheme="majorHAnsi" w:hAnsiTheme="majorHAnsi" w:cstheme="majorHAnsi"/>
                <w:sz w:val="25"/>
                <w:szCs w:val="25"/>
              </w:rPr>
              <w:t>Triển khai các hoạt động, tổng hợp, báo cáo kết quả thực hiện</w:t>
            </w:r>
          </w:p>
        </w:tc>
      </w:tr>
      <w:tr w:rsidR="00971E05" w:rsidRPr="006F29E0" w:rsidTr="006F29E0">
        <w:trPr>
          <w:trHeight w:val="122"/>
        </w:trPr>
        <w:tc>
          <w:tcPr>
            <w:tcW w:w="0" w:type="auto"/>
          </w:tcPr>
          <w:p w:rsidR="002B1F78" w:rsidRPr="006F29E0" w:rsidRDefault="002B1F78" w:rsidP="00141F37">
            <w:pPr>
              <w:pStyle w:val="ListParagraph"/>
              <w:numPr>
                <w:ilvl w:val="0"/>
                <w:numId w:val="6"/>
              </w:numPr>
              <w:rPr>
                <w:rFonts w:asciiTheme="majorHAnsi" w:hAnsiTheme="majorHAnsi" w:cstheme="majorHAnsi"/>
                <w:sz w:val="25"/>
                <w:szCs w:val="25"/>
              </w:rPr>
            </w:pPr>
          </w:p>
        </w:tc>
        <w:tc>
          <w:tcPr>
            <w:tcW w:w="0" w:type="auto"/>
            <w:vAlign w:val="center"/>
          </w:tcPr>
          <w:p w:rsidR="002B1F78" w:rsidRPr="006F29E0" w:rsidRDefault="002B1F78" w:rsidP="00266356">
            <w:pPr>
              <w:jc w:val="both"/>
              <w:rPr>
                <w:rFonts w:asciiTheme="majorHAnsi" w:hAnsiTheme="majorHAnsi" w:cstheme="majorHAnsi"/>
                <w:sz w:val="25"/>
                <w:szCs w:val="25"/>
              </w:rPr>
            </w:pPr>
            <w:r w:rsidRPr="006F29E0">
              <w:rPr>
                <w:rFonts w:asciiTheme="majorHAnsi" w:hAnsiTheme="majorHAnsi" w:cstheme="majorHAnsi"/>
                <w:sz w:val="25"/>
                <w:szCs w:val="25"/>
              </w:rPr>
              <w:t>Ban hành và triển khai kế hoạch tiếp tục khai thác tiềm năng, lợi thế hành lang kinh tế Đông – Tây giai đoạn 2022-2025 (</w:t>
            </w:r>
            <w:r w:rsidRPr="006F29E0">
              <w:rPr>
                <w:rFonts w:asciiTheme="majorHAnsi" w:hAnsiTheme="majorHAnsi" w:cstheme="majorHAnsi"/>
                <w:i/>
                <w:sz w:val="25"/>
                <w:szCs w:val="25"/>
              </w:rPr>
              <w:t xml:space="preserve">thay thế Quyết định 983/QĐ-UBND ngày </w:t>
            </w:r>
            <w:r w:rsidRPr="006F29E0">
              <w:rPr>
                <w:rFonts w:asciiTheme="majorHAnsi" w:hAnsiTheme="majorHAnsi" w:cstheme="majorHAnsi"/>
                <w:i/>
                <w:iCs/>
                <w:sz w:val="25"/>
                <w:szCs w:val="25"/>
              </w:rPr>
              <w:t>23/5/2014 về ban hành kế hoạch khai thác tiềm năng, lợi thế Hành lang kinh tế Đông Tây giai đoạn 2014-2015, tính đến 2020)</w:t>
            </w:r>
          </w:p>
        </w:tc>
        <w:tc>
          <w:tcPr>
            <w:tcW w:w="0" w:type="auto"/>
            <w:vAlign w:val="center"/>
          </w:tcPr>
          <w:p w:rsidR="002B1F78" w:rsidRPr="006F29E0" w:rsidRDefault="002B1F78" w:rsidP="00141F37">
            <w:pPr>
              <w:rPr>
                <w:rFonts w:asciiTheme="majorHAnsi" w:eastAsia="Yu Mincho" w:hAnsiTheme="majorHAnsi" w:cstheme="majorHAnsi"/>
                <w:sz w:val="25"/>
                <w:szCs w:val="25"/>
                <w:lang w:eastAsia="vi-VN"/>
              </w:rPr>
            </w:pPr>
            <w:r w:rsidRPr="006F29E0">
              <w:rPr>
                <w:rFonts w:asciiTheme="majorHAnsi" w:hAnsiTheme="majorHAnsi" w:cstheme="majorHAnsi"/>
                <w:sz w:val="25"/>
                <w:szCs w:val="25"/>
              </w:rPr>
              <w:t>Sở Ngoại vụ</w:t>
            </w:r>
          </w:p>
        </w:tc>
        <w:tc>
          <w:tcPr>
            <w:tcW w:w="0" w:type="auto"/>
            <w:vAlign w:val="center"/>
          </w:tcPr>
          <w:p w:rsidR="002B1F78" w:rsidRPr="006F29E0" w:rsidRDefault="002B1F78" w:rsidP="00141F37">
            <w:pPr>
              <w:jc w:val="both"/>
              <w:rPr>
                <w:rFonts w:asciiTheme="majorHAnsi" w:hAnsiTheme="majorHAnsi" w:cstheme="majorHAnsi"/>
                <w:sz w:val="25"/>
                <w:szCs w:val="25"/>
              </w:rPr>
            </w:pPr>
            <w:r w:rsidRPr="006F29E0">
              <w:rPr>
                <w:rFonts w:asciiTheme="majorHAnsi" w:hAnsiTheme="majorHAnsi" w:cstheme="majorHAnsi"/>
                <w:sz w:val="25"/>
                <w:szCs w:val="25"/>
              </w:rPr>
              <w:t>Các Sở, ban, ngành và địa phương liên quan</w:t>
            </w:r>
          </w:p>
        </w:tc>
        <w:tc>
          <w:tcPr>
            <w:tcW w:w="0" w:type="auto"/>
          </w:tcPr>
          <w:p w:rsidR="002B1F78" w:rsidRPr="006F29E0" w:rsidRDefault="002B1F78" w:rsidP="005F59AD">
            <w:pPr>
              <w:jc w:val="both"/>
              <w:rPr>
                <w:rFonts w:asciiTheme="majorHAnsi" w:hAnsiTheme="majorHAnsi" w:cstheme="majorHAnsi"/>
                <w:sz w:val="25"/>
                <w:szCs w:val="25"/>
              </w:rPr>
            </w:pPr>
            <w:r w:rsidRPr="006F29E0">
              <w:rPr>
                <w:rFonts w:asciiTheme="majorHAnsi" w:hAnsiTheme="majorHAnsi" w:cstheme="majorHAnsi"/>
                <w:sz w:val="25"/>
                <w:szCs w:val="25"/>
              </w:rPr>
              <w:t>Ban hành kế hoạch, tổng hợp, báo cáo kết quả thực hiện</w:t>
            </w:r>
          </w:p>
        </w:tc>
      </w:tr>
      <w:tr w:rsidR="00971E05" w:rsidRPr="006F29E0" w:rsidTr="006F29E0">
        <w:trPr>
          <w:trHeight w:val="122"/>
        </w:trPr>
        <w:tc>
          <w:tcPr>
            <w:tcW w:w="0" w:type="auto"/>
          </w:tcPr>
          <w:p w:rsidR="002B1F78" w:rsidRPr="006F29E0" w:rsidRDefault="002B1F78" w:rsidP="00141F37">
            <w:pPr>
              <w:pStyle w:val="ListParagraph"/>
              <w:numPr>
                <w:ilvl w:val="0"/>
                <w:numId w:val="6"/>
              </w:numPr>
              <w:rPr>
                <w:rFonts w:asciiTheme="majorHAnsi" w:hAnsiTheme="majorHAnsi" w:cstheme="majorHAnsi"/>
                <w:b/>
                <w:sz w:val="25"/>
                <w:szCs w:val="25"/>
              </w:rPr>
            </w:pPr>
          </w:p>
        </w:tc>
        <w:tc>
          <w:tcPr>
            <w:tcW w:w="0" w:type="auto"/>
          </w:tcPr>
          <w:p w:rsidR="002B1F78" w:rsidRPr="006F29E0" w:rsidRDefault="002B1F78" w:rsidP="000B426E">
            <w:pPr>
              <w:jc w:val="both"/>
              <w:rPr>
                <w:rFonts w:asciiTheme="majorHAnsi" w:eastAsia="Calibri" w:hAnsiTheme="majorHAnsi" w:cstheme="majorHAnsi"/>
                <w:sz w:val="25"/>
                <w:szCs w:val="25"/>
                <w:lang w:val="sv-SE"/>
              </w:rPr>
            </w:pPr>
            <w:r w:rsidRPr="006F29E0">
              <w:rPr>
                <w:rFonts w:asciiTheme="majorHAnsi" w:eastAsia="Calibri" w:hAnsiTheme="majorHAnsi" w:cstheme="majorHAnsi"/>
                <w:sz w:val="25"/>
                <w:szCs w:val="25"/>
                <w:lang w:val="sv-SE"/>
              </w:rPr>
              <w:t xml:space="preserve">Tham mưu tổ chức Hội nghị xúc tiến đầu tư tỉnh Quảng Trị năm 2022 </w:t>
            </w:r>
          </w:p>
        </w:tc>
        <w:tc>
          <w:tcPr>
            <w:tcW w:w="0" w:type="auto"/>
          </w:tcPr>
          <w:p w:rsidR="002B1F78" w:rsidRPr="006F29E0" w:rsidRDefault="002B1F78" w:rsidP="00141F37">
            <w:pPr>
              <w:rPr>
                <w:rFonts w:asciiTheme="majorHAnsi" w:hAnsiTheme="majorHAnsi" w:cstheme="majorHAnsi"/>
                <w:sz w:val="25"/>
                <w:szCs w:val="25"/>
                <w:lang w:val="sv-SE"/>
              </w:rPr>
            </w:pPr>
            <w:r w:rsidRPr="006F29E0">
              <w:rPr>
                <w:rFonts w:asciiTheme="majorHAnsi" w:hAnsiTheme="majorHAnsi" w:cstheme="majorHAnsi"/>
                <w:sz w:val="25"/>
                <w:szCs w:val="25"/>
              </w:rPr>
              <w:t>Sở Kế hoạch Đầu tư</w:t>
            </w:r>
          </w:p>
        </w:tc>
        <w:tc>
          <w:tcPr>
            <w:tcW w:w="0" w:type="auto"/>
          </w:tcPr>
          <w:p w:rsidR="002B1F78" w:rsidRPr="006F29E0" w:rsidRDefault="002B1F78" w:rsidP="00141F37">
            <w:pPr>
              <w:jc w:val="both"/>
              <w:rPr>
                <w:rFonts w:asciiTheme="majorHAnsi" w:hAnsiTheme="majorHAnsi" w:cstheme="majorHAnsi"/>
                <w:sz w:val="25"/>
                <w:szCs w:val="25"/>
                <w:lang w:val="sv-SE"/>
              </w:rPr>
            </w:pPr>
            <w:r w:rsidRPr="006F29E0">
              <w:rPr>
                <w:rFonts w:asciiTheme="majorHAnsi" w:hAnsiTheme="majorHAnsi" w:cstheme="majorHAnsi"/>
                <w:sz w:val="25"/>
                <w:szCs w:val="25"/>
                <w:lang w:val="sv-SE"/>
              </w:rPr>
              <w:t>Sở, ban, ngành, Địa phương và các đơn vị có liên quan</w:t>
            </w:r>
            <w:r w:rsidRPr="006F29E0">
              <w:rPr>
                <w:rFonts w:asciiTheme="majorHAnsi" w:hAnsiTheme="majorHAnsi" w:cstheme="majorHAnsi"/>
                <w:sz w:val="25"/>
                <w:szCs w:val="25"/>
                <w:lang w:val="sv-SE"/>
              </w:rPr>
              <w:tab/>
            </w:r>
          </w:p>
        </w:tc>
        <w:tc>
          <w:tcPr>
            <w:tcW w:w="0" w:type="auto"/>
          </w:tcPr>
          <w:p w:rsidR="002B1F78" w:rsidRPr="006F29E0" w:rsidRDefault="002B1F78" w:rsidP="005F59AD">
            <w:pPr>
              <w:jc w:val="both"/>
              <w:rPr>
                <w:rFonts w:asciiTheme="majorHAnsi" w:hAnsiTheme="majorHAnsi" w:cstheme="majorHAnsi"/>
                <w:sz w:val="25"/>
                <w:szCs w:val="25"/>
              </w:rPr>
            </w:pPr>
            <w:r w:rsidRPr="006F29E0">
              <w:rPr>
                <w:rFonts w:asciiTheme="majorHAnsi" w:hAnsiTheme="majorHAnsi" w:cstheme="majorHAnsi"/>
                <w:sz w:val="25"/>
                <w:szCs w:val="25"/>
              </w:rPr>
              <w:t>Hội nghị</w:t>
            </w:r>
          </w:p>
        </w:tc>
      </w:tr>
      <w:tr w:rsidR="00971E05" w:rsidRPr="006F29E0" w:rsidTr="006F29E0">
        <w:trPr>
          <w:trHeight w:val="122"/>
        </w:trPr>
        <w:tc>
          <w:tcPr>
            <w:tcW w:w="0" w:type="auto"/>
          </w:tcPr>
          <w:p w:rsidR="002B1F78" w:rsidRPr="006F29E0" w:rsidRDefault="002B1F78" w:rsidP="00141F37">
            <w:pPr>
              <w:pStyle w:val="ListParagraph"/>
              <w:numPr>
                <w:ilvl w:val="0"/>
                <w:numId w:val="6"/>
              </w:numPr>
              <w:rPr>
                <w:rFonts w:asciiTheme="majorHAnsi" w:hAnsiTheme="majorHAnsi" w:cstheme="majorHAnsi"/>
                <w:b/>
                <w:sz w:val="25"/>
                <w:szCs w:val="25"/>
              </w:rPr>
            </w:pPr>
          </w:p>
        </w:tc>
        <w:tc>
          <w:tcPr>
            <w:tcW w:w="0" w:type="auto"/>
          </w:tcPr>
          <w:p w:rsidR="002B1F78" w:rsidRPr="006F29E0" w:rsidRDefault="002B1F78" w:rsidP="00141F37">
            <w:pPr>
              <w:jc w:val="both"/>
              <w:rPr>
                <w:rFonts w:asciiTheme="majorHAnsi" w:hAnsiTheme="majorHAnsi" w:cstheme="majorHAnsi"/>
                <w:sz w:val="25"/>
                <w:szCs w:val="25"/>
                <w:lang w:val="pt-BR"/>
              </w:rPr>
            </w:pPr>
            <w:r w:rsidRPr="006F29E0">
              <w:rPr>
                <w:rFonts w:asciiTheme="majorHAnsi" w:hAnsiTheme="majorHAnsi" w:cstheme="majorHAnsi"/>
                <w:sz w:val="25"/>
                <w:szCs w:val="25"/>
                <w:lang w:val="pt-BR"/>
              </w:rPr>
              <w:t xml:space="preserve">Tiếp tục triển khai </w:t>
            </w:r>
            <w:r w:rsidRPr="006F29E0">
              <w:rPr>
                <w:rFonts w:asciiTheme="majorHAnsi" w:eastAsia="Calibri" w:hAnsiTheme="majorHAnsi" w:cstheme="majorHAnsi"/>
                <w:sz w:val="25"/>
                <w:szCs w:val="25"/>
                <w:lang w:val="sv-SE"/>
              </w:rPr>
              <w:t>Chương trình xúc tiến vận động viện trợ PCPNN của tỉnh giai đoạn 2020 – 2025 và năm 2022</w:t>
            </w:r>
          </w:p>
        </w:tc>
        <w:tc>
          <w:tcPr>
            <w:tcW w:w="0" w:type="auto"/>
          </w:tcPr>
          <w:p w:rsidR="002B1F78" w:rsidRPr="006F29E0" w:rsidRDefault="002B1F78" w:rsidP="00141F37">
            <w:pPr>
              <w:rPr>
                <w:rFonts w:asciiTheme="majorHAnsi" w:hAnsiTheme="majorHAnsi" w:cstheme="majorHAnsi"/>
                <w:sz w:val="25"/>
                <w:szCs w:val="25"/>
              </w:rPr>
            </w:pPr>
            <w:r w:rsidRPr="006F29E0">
              <w:rPr>
                <w:rFonts w:asciiTheme="majorHAnsi" w:hAnsiTheme="majorHAnsi" w:cstheme="majorHAnsi"/>
                <w:sz w:val="25"/>
                <w:szCs w:val="25"/>
              </w:rPr>
              <w:t>Sở Ngoại vụ,</w:t>
            </w:r>
          </w:p>
          <w:p w:rsidR="002B1F78" w:rsidRPr="006F29E0" w:rsidRDefault="002B1F78" w:rsidP="00141F37">
            <w:pPr>
              <w:rPr>
                <w:rFonts w:asciiTheme="majorHAnsi" w:hAnsiTheme="majorHAnsi" w:cstheme="majorHAnsi"/>
                <w:b/>
                <w:sz w:val="25"/>
                <w:szCs w:val="25"/>
              </w:rPr>
            </w:pPr>
            <w:r w:rsidRPr="006F29E0">
              <w:rPr>
                <w:rFonts w:asciiTheme="majorHAnsi" w:hAnsiTheme="majorHAnsi" w:cstheme="majorHAnsi"/>
                <w:sz w:val="25"/>
                <w:szCs w:val="25"/>
              </w:rPr>
              <w:t>Sở, ban, ngành, Địa phương và các đơn vị có liên quan</w:t>
            </w:r>
          </w:p>
        </w:tc>
        <w:tc>
          <w:tcPr>
            <w:tcW w:w="0" w:type="auto"/>
          </w:tcPr>
          <w:p w:rsidR="002B1F78" w:rsidRPr="006F29E0" w:rsidRDefault="002B1F78" w:rsidP="00141F37">
            <w:pPr>
              <w:jc w:val="both"/>
              <w:rPr>
                <w:rFonts w:asciiTheme="majorHAnsi" w:hAnsiTheme="majorHAnsi" w:cstheme="majorHAnsi"/>
                <w:sz w:val="25"/>
                <w:szCs w:val="25"/>
              </w:rPr>
            </w:pPr>
          </w:p>
        </w:tc>
        <w:tc>
          <w:tcPr>
            <w:tcW w:w="0" w:type="auto"/>
          </w:tcPr>
          <w:p w:rsidR="002B1F78" w:rsidRPr="006F29E0" w:rsidRDefault="002B1F78" w:rsidP="005F59AD">
            <w:pPr>
              <w:jc w:val="both"/>
              <w:rPr>
                <w:rFonts w:asciiTheme="majorHAnsi" w:hAnsiTheme="majorHAnsi" w:cstheme="majorHAnsi"/>
                <w:sz w:val="25"/>
                <w:szCs w:val="25"/>
              </w:rPr>
            </w:pPr>
            <w:r w:rsidRPr="006F29E0">
              <w:rPr>
                <w:rFonts w:asciiTheme="majorHAnsi" w:hAnsiTheme="majorHAnsi" w:cstheme="majorHAnsi"/>
                <w:sz w:val="25"/>
                <w:szCs w:val="25"/>
              </w:rPr>
              <w:t>Triển khai hoạt động</w:t>
            </w:r>
          </w:p>
        </w:tc>
      </w:tr>
      <w:tr w:rsidR="00971E05" w:rsidRPr="006F29E0" w:rsidTr="006F29E0">
        <w:trPr>
          <w:trHeight w:val="122"/>
        </w:trPr>
        <w:tc>
          <w:tcPr>
            <w:tcW w:w="0" w:type="auto"/>
          </w:tcPr>
          <w:p w:rsidR="002B1F78" w:rsidRPr="006F29E0" w:rsidRDefault="002B1F78" w:rsidP="00141F37">
            <w:pPr>
              <w:pStyle w:val="ListParagraph"/>
              <w:numPr>
                <w:ilvl w:val="0"/>
                <w:numId w:val="6"/>
              </w:numPr>
              <w:rPr>
                <w:rFonts w:asciiTheme="majorHAnsi" w:hAnsiTheme="majorHAnsi" w:cstheme="majorHAnsi"/>
                <w:sz w:val="25"/>
                <w:szCs w:val="25"/>
                <w:lang w:val="pt-BR"/>
              </w:rPr>
            </w:pPr>
          </w:p>
        </w:tc>
        <w:tc>
          <w:tcPr>
            <w:tcW w:w="0" w:type="auto"/>
          </w:tcPr>
          <w:p w:rsidR="002B1F78" w:rsidRPr="006F29E0" w:rsidRDefault="002B1F78" w:rsidP="00141F37">
            <w:pPr>
              <w:jc w:val="both"/>
              <w:rPr>
                <w:rFonts w:asciiTheme="majorHAnsi" w:hAnsiTheme="majorHAnsi" w:cstheme="majorHAnsi"/>
                <w:sz w:val="25"/>
                <w:szCs w:val="25"/>
                <w:lang w:val="pt-BR"/>
              </w:rPr>
            </w:pPr>
            <w:r>
              <w:rPr>
                <w:rFonts w:asciiTheme="majorHAnsi" w:hAnsiTheme="majorHAnsi" w:cstheme="majorHAnsi"/>
                <w:sz w:val="25"/>
                <w:szCs w:val="25"/>
                <w:lang w:val="pt-BR"/>
              </w:rPr>
              <w:t>Xúc tiến hợp tác với Đại sứ quán Israel trong lĩnh vực năng lượng</w:t>
            </w:r>
          </w:p>
        </w:tc>
        <w:tc>
          <w:tcPr>
            <w:tcW w:w="0" w:type="auto"/>
          </w:tcPr>
          <w:p w:rsidR="002B1F78" w:rsidRPr="006F29E0" w:rsidRDefault="002B1F78" w:rsidP="00141F37">
            <w:pPr>
              <w:rPr>
                <w:rFonts w:asciiTheme="majorHAnsi" w:hAnsiTheme="majorHAnsi" w:cstheme="majorHAnsi"/>
                <w:sz w:val="25"/>
                <w:szCs w:val="25"/>
              </w:rPr>
            </w:pPr>
            <w:r w:rsidRPr="006F29E0">
              <w:rPr>
                <w:rFonts w:asciiTheme="majorHAnsi" w:hAnsiTheme="majorHAnsi" w:cstheme="majorHAnsi"/>
                <w:sz w:val="25"/>
                <w:szCs w:val="25"/>
              </w:rPr>
              <w:t>Sở Công thương</w:t>
            </w:r>
          </w:p>
        </w:tc>
        <w:tc>
          <w:tcPr>
            <w:tcW w:w="0" w:type="auto"/>
          </w:tcPr>
          <w:p w:rsidR="002B1F78" w:rsidRPr="006F29E0" w:rsidRDefault="002B1F78" w:rsidP="00141F37">
            <w:pPr>
              <w:jc w:val="both"/>
              <w:rPr>
                <w:rFonts w:asciiTheme="majorHAnsi" w:hAnsiTheme="majorHAnsi" w:cstheme="majorHAnsi"/>
                <w:sz w:val="25"/>
                <w:szCs w:val="25"/>
              </w:rPr>
            </w:pPr>
            <w:r w:rsidRPr="006F29E0">
              <w:rPr>
                <w:rFonts w:asciiTheme="majorHAnsi" w:hAnsiTheme="majorHAnsi" w:cstheme="majorHAnsi"/>
                <w:sz w:val="25"/>
                <w:szCs w:val="25"/>
              </w:rPr>
              <w:t>Sở, ban, ngành, Địa phương và các đơn vị có liên quan</w:t>
            </w:r>
          </w:p>
        </w:tc>
        <w:tc>
          <w:tcPr>
            <w:tcW w:w="0" w:type="auto"/>
          </w:tcPr>
          <w:p w:rsidR="002B1F78" w:rsidRPr="006F29E0" w:rsidRDefault="002B1F78" w:rsidP="005F59AD">
            <w:pPr>
              <w:jc w:val="both"/>
              <w:rPr>
                <w:rFonts w:asciiTheme="majorHAnsi" w:hAnsiTheme="majorHAnsi" w:cstheme="majorHAnsi"/>
                <w:sz w:val="25"/>
                <w:szCs w:val="25"/>
              </w:rPr>
            </w:pPr>
            <w:r>
              <w:rPr>
                <w:rFonts w:asciiTheme="majorHAnsi" w:hAnsiTheme="majorHAnsi" w:cstheme="majorHAnsi"/>
                <w:sz w:val="25"/>
                <w:szCs w:val="25"/>
              </w:rPr>
              <w:t>Hội thảo/hoạt động hợp tác</w:t>
            </w:r>
          </w:p>
        </w:tc>
      </w:tr>
      <w:tr w:rsidR="00971E05" w:rsidRPr="006F29E0" w:rsidTr="006F29E0">
        <w:trPr>
          <w:trHeight w:val="122"/>
        </w:trPr>
        <w:tc>
          <w:tcPr>
            <w:tcW w:w="0" w:type="auto"/>
          </w:tcPr>
          <w:p w:rsidR="002B1F78" w:rsidRPr="006F29E0" w:rsidRDefault="002B1F78" w:rsidP="00141F37">
            <w:pPr>
              <w:pStyle w:val="ListParagraph"/>
              <w:numPr>
                <w:ilvl w:val="0"/>
                <w:numId w:val="6"/>
              </w:numPr>
              <w:rPr>
                <w:rFonts w:asciiTheme="majorHAnsi" w:hAnsiTheme="majorHAnsi" w:cstheme="majorHAnsi"/>
                <w:b/>
                <w:sz w:val="25"/>
                <w:szCs w:val="25"/>
              </w:rPr>
            </w:pPr>
          </w:p>
        </w:tc>
        <w:tc>
          <w:tcPr>
            <w:tcW w:w="0" w:type="auto"/>
          </w:tcPr>
          <w:p w:rsidR="002B1F78" w:rsidRPr="006F29E0" w:rsidRDefault="002B1F78" w:rsidP="00141F37">
            <w:pPr>
              <w:spacing w:before="60" w:after="60"/>
              <w:jc w:val="both"/>
              <w:rPr>
                <w:rFonts w:asciiTheme="majorHAnsi" w:hAnsiTheme="majorHAnsi" w:cstheme="majorHAnsi"/>
                <w:sz w:val="25"/>
                <w:szCs w:val="25"/>
              </w:rPr>
            </w:pPr>
            <w:r>
              <w:rPr>
                <w:rFonts w:asciiTheme="majorHAnsi" w:hAnsiTheme="majorHAnsi" w:cstheme="majorHAnsi"/>
                <w:sz w:val="25"/>
                <w:szCs w:val="25"/>
              </w:rPr>
              <w:t>Triển khai các nội dung hợp tác theo văn bản thỏa thuận với các tư vấn, nhà đầu tư Hàn Quốc, Singapore…</w:t>
            </w:r>
          </w:p>
        </w:tc>
        <w:tc>
          <w:tcPr>
            <w:tcW w:w="0" w:type="auto"/>
          </w:tcPr>
          <w:p w:rsidR="002B1F78" w:rsidRPr="006F29E0" w:rsidRDefault="002B1F78" w:rsidP="00141F37">
            <w:pPr>
              <w:spacing w:before="60" w:after="60"/>
              <w:rPr>
                <w:rFonts w:asciiTheme="majorHAnsi" w:hAnsiTheme="majorHAnsi" w:cstheme="majorHAnsi"/>
                <w:sz w:val="25"/>
                <w:szCs w:val="25"/>
              </w:rPr>
            </w:pPr>
            <w:r>
              <w:rPr>
                <w:rFonts w:asciiTheme="majorHAnsi" w:hAnsiTheme="majorHAnsi" w:cstheme="majorHAnsi"/>
                <w:sz w:val="25"/>
                <w:szCs w:val="25"/>
              </w:rPr>
              <w:t>Sở kế hoạch và Đầu tư</w:t>
            </w:r>
          </w:p>
        </w:tc>
        <w:tc>
          <w:tcPr>
            <w:tcW w:w="0" w:type="auto"/>
          </w:tcPr>
          <w:p w:rsidR="002B1F78" w:rsidRPr="006F29E0" w:rsidRDefault="002B1F78" w:rsidP="00141F37">
            <w:pPr>
              <w:spacing w:before="60" w:after="60"/>
              <w:rPr>
                <w:rFonts w:asciiTheme="majorHAnsi" w:hAnsiTheme="majorHAnsi" w:cstheme="majorHAnsi"/>
                <w:sz w:val="25"/>
                <w:szCs w:val="25"/>
              </w:rPr>
            </w:pPr>
            <w:r w:rsidRPr="006F29E0">
              <w:rPr>
                <w:rFonts w:asciiTheme="majorHAnsi" w:hAnsiTheme="majorHAnsi" w:cstheme="majorHAnsi"/>
                <w:sz w:val="25"/>
                <w:szCs w:val="25"/>
              </w:rPr>
              <w:t>Sở, ban, ngành, Địa phương và các đơn vị có liên quan</w:t>
            </w:r>
          </w:p>
        </w:tc>
        <w:tc>
          <w:tcPr>
            <w:tcW w:w="0" w:type="auto"/>
          </w:tcPr>
          <w:p w:rsidR="002B1F78" w:rsidRPr="006F29E0" w:rsidRDefault="002B1F78" w:rsidP="005F59AD">
            <w:pPr>
              <w:jc w:val="both"/>
              <w:rPr>
                <w:rFonts w:asciiTheme="majorHAnsi" w:hAnsiTheme="majorHAnsi" w:cstheme="majorHAnsi"/>
                <w:sz w:val="25"/>
                <w:szCs w:val="25"/>
              </w:rPr>
            </w:pPr>
            <w:r>
              <w:rPr>
                <w:rFonts w:asciiTheme="majorHAnsi" w:hAnsiTheme="majorHAnsi" w:cstheme="majorHAnsi"/>
                <w:sz w:val="25"/>
                <w:szCs w:val="25"/>
              </w:rPr>
              <w:t>Triển khai các  hoạt động</w:t>
            </w:r>
          </w:p>
        </w:tc>
      </w:tr>
      <w:tr w:rsidR="00971E05" w:rsidRPr="006F29E0" w:rsidTr="006F29E0">
        <w:trPr>
          <w:trHeight w:val="122"/>
        </w:trPr>
        <w:tc>
          <w:tcPr>
            <w:tcW w:w="0" w:type="auto"/>
          </w:tcPr>
          <w:p w:rsidR="002B1F78" w:rsidRPr="006F29E0" w:rsidRDefault="002B1F78" w:rsidP="00141F37">
            <w:pPr>
              <w:pStyle w:val="ListParagraph"/>
              <w:numPr>
                <w:ilvl w:val="0"/>
                <w:numId w:val="6"/>
              </w:numPr>
              <w:rPr>
                <w:rFonts w:asciiTheme="majorHAnsi" w:hAnsiTheme="majorHAnsi" w:cstheme="majorHAnsi"/>
                <w:b/>
                <w:sz w:val="25"/>
                <w:szCs w:val="25"/>
              </w:rPr>
            </w:pPr>
          </w:p>
        </w:tc>
        <w:tc>
          <w:tcPr>
            <w:tcW w:w="0" w:type="auto"/>
          </w:tcPr>
          <w:p w:rsidR="002B1F78" w:rsidRPr="006F29E0" w:rsidRDefault="002B1F78" w:rsidP="00141F37">
            <w:pPr>
              <w:spacing w:before="60" w:after="60"/>
              <w:jc w:val="both"/>
              <w:rPr>
                <w:rFonts w:asciiTheme="majorHAnsi" w:hAnsiTheme="majorHAnsi" w:cstheme="majorHAnsi"/>
                <w:sz w:val="25"/>
                <w:szCs w:val="25"/>
              </w:rPr>
            </w:pPr>
            <w:r w:rsidRPr="006F29E0">
              <w:rPr>
                <w:rFonts w:asciiTheme="majorHAnsi" w:hAnsiTheme="majorHAnsi" w:cstheme="majorHAnsi"/>
                <w:sz w:val="25"/>
                <w:szCs w:val="25"/>
              </w:rPr>
              <w:t xml:space="preserve">Hợp tác khai thác tiềm năng, thế mạnh tuyến Hành lang song song với Hành lang kinh tế Đông - Tây; Xây dựng các điểm, </w:t>
            </w:r>
            <w:r w:rsidRPr="006F29E0">
              <w:rPr>
                <w:rFonts w:asciiTheme="majorHAnsi" w:hAnsiTheme="majorHAnsi" w:cstheme="majorHAnsi"/>
                <w:sz w:val="25"/>
                <w:szCs w:val="25"/>
              </w:rPr>
              <w:lastRenderedPageBreak/>
              <w:t>tuyến du lịch chung và phối hợp tổ chức Hội nghị, hội thảo, hội chợ giữa các tỉnh trên tuyến PARA-EWEC</w:t>
            </w:r>
          </w:p>
        </w:tc>
        <w:tc>
          <w:tcPr>
            <w:tcW w:w="0" w:type="auto"/>
          </w:tcPr>
          <w:p w:rsidR="002B1F78" w:rsidRPr="006F29E0" w:rsidRDefault="002B1F78" w:rsidP="00141F37">
            <w:pPr>
              <w:spacing w:before="60" w:after="60"/>
              <w:rPr>
                <w:rFonts w:asciiTheme="majorHAnsi" w:hAnsiTheme="majorHAnsi" w:cstheme="majorHAnsi"/>
                <w:sz w:val="25"/>
                <w:szCs w:val="25"/>
              </w:rPr>
            </w:pPr>
            <w:r w:rsidRPr="006F29E0">
              <w:rPr>
                <w:rFonts w:asciiTheme="majorHAnsi" w:hAnsiTheme="majorHAnsi" w:cstheme="majorHAnsi"/>
                <w:sz w:val="25"/>
                <w:szCs w:val="25"/>
              </w:rPr>
              <w:lastRenderedPageBreak/>
              <w:t>Sở Văn hóa, Thể thao và Du lịch</w:t>
            </w:r>
          </w:p>
        </w:tc>
        <w:tc>
          <w:tcPr>
            <w:tcW w:w="0" w:type="auto"/>
          </w:tcPr>
          <w:p w:rsidR="002B1F78" w:rsidRPr="006F29E0" w:rsidRDefault="002B1F78" w:rsidP="00141F37">
            <w:pPr>
              <w:spacing w:before="60" w:after="60"/>
              <w:rPr>
                <w:rFonts w:asciiTheme="majorHAnsi" w:hAnsiTheme="majorHAnsi" w:cstheme="majorHAnsi"/>
                <w:sz w:val="25"/>
                <w:szCs w:val="25"/>
              </w:rPr>
            </w:pPr>
            <w:r w:rsidRPr="006F29E0">
              <w:rPr>
                <w:rFonts w:asciiTheme="majorHAnsi" w:hAnsiTheme="majorHAnsi" w:cstheme="majorHAnsi"/>
                <w:sz w:val="25"/>
                <w:szCs w:val="25"/>
              </w:rPr>
              <w:t xml:space="preserve">Sở Ngoại vụ, các Sở, ban, ngành, địa phương có liên </w:t>
            </w:r>
            <w:r w:rsidRPr="006F29E0">
              <w:rPr>
                <w:rFonts w:asciiTheme="majorHAnsi" w:hAnsiTheme="majorHAnsi" w:cstheme="majorHAnsi"/>
                <w:sz w:val="25"/>
                <w:szCs w:val="25"/>
              </w:rPr>
              <w:lastRenderedPageBreak/>
              <w:t>quan, Hiệp hội du lịch</w:t>
            </w:r>
          </w:p>
        </w:tc>
        <w:tc>
          <w:tcPr>
            <w:tcW w:w="0" w:type="auto"/>
          </w:tcPr>
          <w:p w:rsidR="002B1F78" w:rsidRPr="006F29E0" w:rsidRDefault="002B1F78" w:rsidP="005F59AD">
            <w:pPr>
              <w:jc w:val="both"/>
              <w:rPr>
                <w:rFonts w:asciiTheme="majorHAnsi" w:hAnsiTheme="majorHAnsi" w:cstheme="majorHAnsi"/>
                <w:b/>
                <w:sz w:val="25"/>
                <w:szCs w:val="25"/>
              </w:rPr>
            </w:pPr>
            <w:r w:rsidRPr="006F29E0">
              <w:rPr>
                <w:rFonts w:asciiTheme="majorHAnsi" w:hAnsiTheme="majorHAnsi" w:cstheme="majorHAnsi"/>
                <w:sz w:val="25"/>
                <w:szCs w:val="25"/>
              </w:rPr>
              <w:lastRenderedPageBreak/>
              <w:t>Hoạt động hợp tác</w:t>
            </w:r>
          </w:p>
        </w:tc>
      </w:tr>
      <w:tr w:rsidR="00971E05" w:rsidRPr="006F29E0" w:rsidTr="006F29E0">
        <w:trPr>
          <w:trHeight w:val="122"/>
        </w:trPr>
        <w:tc>
          <w:tcPr>
            <w:tcW w:w="0" w:type="auto"/>
          </w:tcPr>
          <w:p w:rsidR="002B1F78" w:rsidRPr="006F29E0" w:rsidRDefault="002B1F78" w:rsidP="00141F37">
            <w:pPr>
              <w:pStyle w:val="ListParagraph"/>
              <w:numPr>
                <w:ilvl w:val="0"/>
                <w:numId w:val="6"/>
              </w:numPr>
              <w:rPr>
                <w:rFonts w:asciiTheme="majorHAnsi" w:hAnsiTheme="majorHAnsi" w:cstheme="majorHAnsi"/>
                <w:b/>
                <w:sz w:val="25"/>
                <w:szCs w:val="25"/>
              </w:rPr>
            </w:pPr>
          </w:p>
        </w:tc>
        <w:tc>
          <w:tcPr>
            <w:tcW w:w="0" w:type="auto"/>
          </w:tcPr>
          <w:p w:rsidR="002B1F78" w:rsidRPr="006F29E0" w:rsidRDefault="002B1F78" w:rsidP="00141F37">
            <w:pPr>
              <w:jc w:val="both"/>
              <w:rPr>
                <w:rFonts w:asciiTheme="majorHAnsi" w:hAnsiTheme="majorHAnsi" w:cstheme="majorHAnsi"/>
                <w:sz w:val="25"/>
                <w:szCs w:val="25"/>
                <w:lang w:val="es-MX"/>
              </w:rPr>
            </w:pPr>
            <w:r w:rsidRPr="006F29E0">
              <w:rPr>
                <w:rFonts w:asciiTheme="majorHAnsi" w:hAnsiTheme="majorHAnsi" w:cstheme="majorHAnsi"/>
                <w:sz w:val="25"/>
                <w:szCs w:val="25"/>
              </w:rPr>
              <w:t>Tổ chức Hội nghị và triển khai hợp tác trong các lĩnh vực hợp tác đầu tư, thương mại, du lịch, truyền thông, lao động giữa 3 tỉnh Quảng Trị - Savannakhet – Mukdahan theo Kế hoạch số 514/KH-UBND ngày 26/2/2020 của UBND tỉnh</w:t>
            </w:r>
          </w:p>
        </w:tc>
        <w:tc>
          <w:tcPr>
            <w:tcW w:w="0" w:type="auto"/>
          </w:tcPr>
          <w:p w:rsidR="002B1F78" w:rsidRPr="006F29E0" w:rsidRDefault="002B1F78" w:rsidP="00266356">
            <w:pPr>
              <w:rPr>
                <w:rFonts w:asciiTheme="majorHAnsi" w:hAnsiTheme="majorHAnsi" w:cstheme="majorHAnsi"/>
                <w:b/>
                <w:sz w:val="25"/>
                <w:szCs w:val="25"/>
              </w:rPr>
            </w:pPr>
            <w:r w:rsidRPr="006F29E0">
              <w:rPr>
                <w:rFonts w:asciiTheme="majorHAnsi" w:hAnsiTheme="majorHAnsi" w:cstheme="majorHAnsi"/>
                <w:sz w:val="25"/>
                <w:szCs w:val="25"/>
                <w:lang w:val="es-MX"/>
              </w:rPr>
              <w:t>Sở, ban, ngành và các đơn vị có liên quan</w:t>
            </w:r>
            <w:r w:rsidRPr="006F29E0">
              <w:rPr>
                <w:rFonts w:asciiTheme="majorHAnsi" w:hAnsiTheme="majorHAnsi" w:cstheme="majorHAnsi"/>
                <w:b/>
                <w:sz w:val="25"/>
                <w:szCs w:val="25"/>
              </w:rPr>
              <w:t xml:space="preserve"> </w:t>
            </w:r>
          </w:p>
        </w:tc>
        <w:tc>
          <w:tcPr>
            <w:tcW w:w="0" w:type="auto"/>
          </w:tcPr>
          <w:p w:rsidR="002B1F78" w:rsidRPr="006F29E0" w:rsidRDefault="002B1F78" w:rsidP="00141F37">
            <w:pPr>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Sở, ban, ngành, Địa phương và các đơn vị có liên quan</w:t>
            </w:r>
          </w:p>
        </w:tc>
        <w:tc>
          <w:tcPr>
            <w:tcW w:w="0" w:type="auto"/>
          </w:tcPr>
          <w:p w:rsidR="002B1F78" w:rsidRPr="006F29E0" w:rsidRDefault="002B1F78" w:rsidP="005F59AD">
            <w:pPr>
              <w:jc w:val="both"/>
              <w:rPr>
                <w:rFonts w:asciiTheme="majorHAnsi" w:hAnsiTheme="majorHAnsi" w:cstheme="majorHAnsi"/>
                <w:sz w:val="25"/>
                <w:szCs w:val="25"/>
              </w:rPr>
            </w:pPr>
            <w:r w:rsidRPr="006F29E0">
              <w:rPr>
                <w:rFonts w:asciiTheme="majorHAnsi" w:hAnsiTheme="majorHAnsi" w:cstheme="majorHAnsi"/>
                <w:sz w:val="25"/>
                <w:szCs w:val="25"/>
              </w:rPr>
              <w:t>Triển khai hoạt động, tổng hợp, báo cáo kết quả thực hiện</w:t>
            </w:r>
          </w:p>
        </w:tc>
      </w:tr>
      <w:tr w:rsidR="00971E05" w:rsidRPr="006F29E0" w:rsidTr="006F29E0">
        <w:trPr>
          <w:trHeight w:val="122"/>
        </w:trPr>
        <w:tc>
          <w:tcPr>
            <w:tcW w:w="0" w:type="auto"/>
          </w:tcPr>
          <w:p w:rsidR="002B1F78" w:rsidRPr="006F29E0" w:rsidRDefault="002B1F78" w:rsidP="00141F37">
            <w:pPr>
              <w:pStyle w:val="ListParagraph"/>
              <w:numPr>
                <w:ilvl w:val="0"/>
                <w:numId w:val="6"/>
              </w:numPr>
              <w:rPr>
                <w:rFonts w:asciiTheme="majorHAnsi" w:hAnsiTheme="majorHAnsi" w:cstheme="majorHAnsi"/>
                <w:sz w:val="25"/>
                <w:szCs w:val="25"/>
              </w:rPr>
            </w:pPr>
          </w:p>
        </w:tc>
        <w:tc>
          <w:tcPr>
            <w:tcW w:w="0" w:type="auto"/>
          </w:tcPr>
          <w:p w:rsidR="002B1F78" w:rsidRPr="006F29E0" w:rsidRDefault="002B1F78" w:rsidP="00141F37">
            <w:pPr>
              <w:spacing w:before="60" w:after="60"/>
              <w:jc w:val="both"/>
              <w:rPr>
                <w:rFonts w:asciiTheme="majorHAnsi" w:hAnsiTheme="majorHAnsi" w:cstheme="majorHAnsi"/>
                <w:sz w:val="25"/>
                <w:szCs w:val="25"/>
              </w:rPr>
            </w:pPr>
            <w:r w:rsidRPr="006F29E0">
              <w:rPr>
                <w:rFonts w:asciiTheme="majorHAnsi" w:hAnsiTheme="majorHAnsi" w:cstheme="majorHAnsi"/>
                <w:sz w:val="25"/>
                <w:szCs w:val="25"/>
              </w:rPr>
              <w:t>Triển khai xây dựng Đề án Khu kinh tế xuyên biên giới Lao Bảo – Đensavan</w:t>
            </w:r>
          </w:p>
        </w:tc>
        <w:tc>
          <w:tcPr>
            <w:tcW w:w="0" w:type="auto"/>
          </w:tcPr>
          <w:p w:rsidR="002B1F78" w:rsidRPr="006F29E0" w:rsidRDefault="002B1F78" w:rsidP="00141F37">
            <w:pPr>
              <w:spacing w:before="60" w:after="60"/>
              <w:rPr>
                <w:rFonts w:asciiTheme="majorHAnsi" w:hAnsiTheme="majorHAnsi" w:cstheme="majorHAnsi"/>
                <w:sz w:val="25"/>
                <w:szCs w:val="25"/>
              </w:rPr>
            </w:pPr>
            <w:r w:rsidRPr="006F29E0">
              <w:rPr>
                <w:rFonts w:asciiTheme="majorHAnsi" w:hAnsiTheme="majorHAnsi" w:cstheme="majorHAnsi"/>
                <w:sz w:val="25"/>
                <w:szCs w:val="25"/>
              </w:rPr>
              <w:t>Ban Quản lý Khu kinh tế</w:t>
            </w:r>
          </w:p>
        </w:tc>
        <w:tc>
          <w:tcPr>
            <w:tcW w:w="0" w:type="auto"/>
          </w:tcPr>
          <w:p w:rsidR="002B1F78" w:rsidRPr="006F29E0" w:rsidRDefault="002B1F78" w:rsidP="00141F37">
            <w:pPr>
              <w:spacing w:before="60" w:after="60"/>
              <w:rPr>
                <w:rFonts w:asciiTheme="majorHAnsi" w:hAnsiTheme="majorHAnsi" w:cstheme="majorHAnsi"/>
                <w:sz w:val="25"/>
                <w:szCs w:val="25"/>
              </w:rPr>
            </w:pPr>
            <w:r w:rsidRPr="006F29E0">
              <w:rPr>
                <w:rFonts w:asciiTheme="majorHAnsi" w:hAnsiTheme="majorHAnsi" w:cstheme="majorHAnsi"/>
                <w:sz w:val="25"/>
                <w:szCs w:val="25"/>
              </w:rPr>
              <w:t>Sở Ngoại vụ, các Sở, ban, ngành, địa phương có liên quan</w:t>
            </w:r>
          </w:p>
        </w:tc>
        <w:tc>
          <w:tcPr>
            <w:tcW w:w="0" w:type="auto"/>
          </w:tcPr>
          <w:p w:rsidR="002B1F78" w:rsidRPr="006F29E0" w:rsidRDefault="002B1F78" w:rsidP="005F59AD">
            <w:pPr>
              <w:jc w:val="both"/>
              <w:rPr>
                <w:rFonts w:asciiTheme="majorHAnsi" w:hAnsiTheme="majorHAnsi" w:cstheme="majorHAnsi"/>
                <w:b/>
                <w:sz w:val="25"/>
                <w:szCs w:val="25"/>
              </w:rPr>
            </w:pPr>
            <w:r w:rsidRPr="006F29E0">
              <w:rPr>
                <w:rFonts w:asciiTheme="majorHAnsi" w:hAnsiTheme="majorHAnsi" w:cstheme="majorHAnsi"/>
                <w:sz w:val="25"/>
                <w:szCs w:val="25"/>
              </w:rPr>
              <w:t>Đề án</w:t>
            </w:r>
          </w:p>
        </w:tc>
      </w:tr>
      <w:tr w:rsidR="00971E05" w:rsidRPr="006F29E0" w:rsidTr="006F29E0">
        <w:trPr>
          <w:trHeight w:val="122"/>
        </w:trPr>
        <w:tc>
          <w:tcPr>
            <w:tcW w:w="0" w:type="auto"/>
          </w:tcPr>
          <w:p w:rsidR="002B1F78" w:rsidRPr="006F29E0" w:rsidRDefault="002B1F78" w:rsidP="00105E0E">
            <w:pPr>
              <w:pStyle w:val="ListParagraph"/>
              <w:ind w:left="0"/>
              <w:rPr>
                <w:rFonts w:asciiTheme="majorHAnsi" w:hAnsiTheme="majorHAnsi" w:cstheme="majorHAnsi"/>
                <w:b/>
                <w:sz w:val="25"/>
                <w:szCs w:val="25"/>
              </w:rPr>
            </w:pPr>
            <w:r w:rsidRPr="006F29E0">
              <w:rPr>
                <w:rFonts w:asciiTheme="majorHAnsi" w:hAnsiTheme="majorHAnsi" w:cstheme="majorHAnsi"/>
                <w:b/>
                <w:sz w:val="25"/>
                <w:szCs w:val="25"/>
              </w:rPr>
              <w:t>IV.</w:t>
            </w:r>
          </w:p>
        </w:tc>
        <w:tc>
          <w:tcPr>
            <w:tcW w:w="0" w:type="auto"/>
          </w:tcPr>
          <w:p w:rsidR="002B1F78" w:rsidRPr="006F29E0" w:rsidRDefault="002B1F78" w:rsidP="004A4F82">
            <w:pPr>
              <w:jc w:val="both"/>
              <w:rPr>
                <w:rFonts w:asciiTheme="majorHAnsi" w:hAnsiTheme="majorHAnsi" w:cstheme="majorHAnsi"/>
                <w:b/>
                <w:sz w:val="25"/>
                <w:szCs w:val="25"/>
              </w:rPr>
            </w:pPr>
            <w:r w:rsidRPr="006F29E0">
              <w:rPr>
                <w:rFonts w:asciiTheme="majorHAnsi" w:hAnsiTheme="majorHAnsi" w:cstheme="majorHAnsi"/>
                <w:b/>
                <w:sz w:val="25"/>
                <w:szCs w:val="25"/>
              </w:rPr>
              <w:t>Về hợp tác quốc tế cấp địa phương</w:t>
            </w:r>
          </w:p>
        </w:tc>
        <w:tc>
          <w:tcPr>
            <w:tcW w:w="0" w:type="auto"/>
          </w:tcPr>
          <w:p w:rsidR="002B1F78" w:rsidRPr="006F29E0" w:rsidRDefault="002B1F78" w:rsidP="00BC64D3">
            <w:pPr>
              <w:rPr>
                <w:rFonts w:asciiTheme="majorHAnsi" w:hAnsiTheme="majorHAnsi" w:cstheme="majorHAnsi"/>
                <w:sz w:val="25"/>
                <w:szCs w:val="25"/>
              </w:rPr>
            </w:pPr>
          </w:p>
        </w:tc>
        <w:tc>
          <w:tcPr>
            <w:tcW w:w="0" w:type="auto"/>
          </w:tcPr>
          <w:p w:rsidR="002B1F78" w:rsidRPr="006F29E0" w:rsidRDefault="002B1F78" w:rsidP="00FF0CE6">
            <w:pPr>
              <w:jc w:val="both"/>
              <w:rPr>
                <w:rFonts w:asciiTheme="majorHAnsi" w:hAnsiTheme="majorHAnsi" w:cstheme="majorHAnsi"/>
                <w:sz w:val="25"/>
                <w:szCs w:val="25"/>
              </w:rPr>
            </w:pPr>
          </w:p>
        </w:tc>
        <w:tc>
          <w:tcPr>
            <w:tcW w:w="0" w:type="auto"/>
          </w:tcPr>
          <w:p w:rsidR="002B1F78" w:rsidRPr="006F29E0" w:rsidRDefault="002B1F78" w:rsidP="005F59AD">
            <w:pPr>
              <w:jc w:val="both"/>
              <w:rPr>
                <w:rFonts w:asciiTheme="majorHAnsi" w:hAnsiTheme="majorHAnsi" w:cstheme="majorHAnsi"/>
                <w:sz w:val="25"/>
                <w:szCs w:val="25"/>
              </w:rPr>
            </w:pPr>
          </w:p>
        </w:tc>
      </w:tr>
      <w:tr w:rsidR="00971E05" w:rsidRPr="006F29E0" w:rsidTr="006F29E0">
        <w:trPr>
          <w:trHeight w:val="122"/>
        </w:trPr>
        <w:tc>
          <w:tcPr>
            <w:tcW w:w="0" w:type="auto"/>
          </w:tcPr>
          <w:p w:rsidR="002B1F78" w:rsidRPr="006F29E0" w:rsidRDefault="002B1F78" w:rsidP="004A7C4D">
            <w:pPr>
              <w:pStyle w:val="ListParagraph"/>
              <w:numPr>
                <w:ilvl w:val="0"/>
                <w:numId w:val="8"/>
              </w:numPr>
              <w:rPr>
                <w:rFonts w:asciiTheme="majorHAnsi" w:hAnsiTheme="majorHAnsi" w:cstheme="majorHAnsi"/>
                <w:sz w:val="25"/>
                <w:szCs w:val="25"/>
              </w:rPr>
            </w:pPr>
          </w:p>
        </w:tc>
        <w:tc>
          <w:tcPr>
            <w:tcW w:w="0" w:type="auto"/>
          </w:tcPr>
          <w:p w:rsidR="002B1F78" w:rsidRPr="006F29E0" w:rsidRDefault="002B1F78" w:rsidP="00FF0CE6">
            <w:pPr>
              <w:jc w:val="both"/>
              <w:rPr>
                <w:rFonts w:asciiTheme="majorHAnsi" w:hAnsiTheme="majorHAnsi" w:cstheme="majorHAnsi"/>
                <w:sz w:val="25"/>
                <w:szCs w:val="25"/>
              </w:rPr>
            </w:pPr>
            <w:r>
              <w:rPr>
                <w:rFonts w:asciiTheme="majorHAnsi" w:hAnsiTheme="majorHAnsi" w:cstheme="majorHAnsi"/>
                <w:sz w:val="25"/>
                <w:szCs w:val="25"/>
              </w:rPr>
              <w:t>Tăng cường  hợp tác với các tỉnh Salavan, Savannakhet/Lào; Triển khai hợp tác giữa huyện Đakrông và huyện Sa Muội; huyện Hướng Hóa và huyện Sepon</w:t>
            </w:r>
          </w:p>
        </w:tc>
        <w:tc>
          <w:tcPr>
            <w:tcW w:w="0" w:type="auto"/>
          </w:tcPr>
          <w:p w:rsidR="002B1F78" w:rsidRPr="006F29E0" w:rsidRDefault="002B1F78" w:rsidP="00BC64D3">
            <w:pPr>
              <w:rPr>
                <w:rFonts w:asciiTheme="majorHAnsi" w:hAnsiTheme="majorHAnsi" w:cstheme="majorHAnsi"/>
                <w:sz w:val="25"/>
                <w:szCs w:val="25"/>
              </w:rPr>
            </w:pPr>
            <w:r w:rsidRPr="006F29E0">
              <w:rPr>
                <w:rFonts w:asciiTheme="majorHAnsi" w:hAnsiTheme="majorHAnsi" w:cstheme="majorHAnsi"/>
                <w:sz w:val="25"/>
                <w:szCs w:val="25"/>
              </w:rPr>
              <w:t>Sở Ngoại vụ, các Sở, ban, ngành, địa phương có liên quan</w:t>
            </w:r>
          </w:p>
        </w:tc>
        <w:tc>
          <w:tcPr>
            <w:tcW w:w="0" w:type="auto"/>
          </w:tcPr>
          <w:p w:rsidR="002B1F78" w:rsidRPr="006F29E0" w:rsidRDefault="002B1F78" w:rsidP="00FF0CE6">
            <w:pPr>
              <w:jc w:val="both"/>
              <w:rPr>
                <w:rFonts w:asciiTheme="majorHAnsi" w:hAnsiTheme="majorHAnsi" w:cstheme="majorHAnsi"/>
                <w:sz w:val="25"/>
                <w:szCs w:val="25"/>
              </w:rPr>
            </w:pPr>
          </w:p>
        </w:tc>
        <w:tc>
          <w:tcPr>
            <w:tcW w:w="0" w:type="auto"/>
          </w:tcPr>
          <w:p w:rsidR="002B1F78" w:rsidRPr="006F29E0" w:rsidRDefault="002B1F78" w:rsidP="005F59AD">
            <w:pPr>
              <w:jc w:val="both"/>
              <w:rPr>
                <w:rFonts w:asciiTheme="majorHAnsi" w:hAnsiTheme="majorHAnsi" w:cstheme="majorHAnsi"/>
                <w:sz w:val="25"/>
                <w:szCs w:val="25"/>
              </w:rPr>
            </w:pPr>
          </w:p>
        </w:tc>
      </w:tr>
      <w:tr w:rsidR="00971E05" w:rsidRPr="006F29E0" w:rsidTr="003B3D97">
        <w:trPr>
          <w:trHeight w:val="122"/>
        </w:trPr>
        <w:tc>
          <w:tcPr>
            <w:tcW w:w="0" w:type="auto"/>
          </w:tcPr>
          <w:p w:rsidR="002B1F78" w:rsidRPr="006F29E0" w:rsidRDefault="002B1F78" w:rsidP="004A7C4D">
            <w:pPr>
              <w:pStyle w:val="ListParagraph"/>
              <w:numPr>
                <w:ilvl w:val="0"/>
                <w:numId w:val="8"/>
              </w:numPr>
              <w:rPr>
                <w:rFonts w:asciiTheme="majorHAnsi" w:hAnsiTheme="majorHAnsi" w:cstheme="majorHAnsi"/>
                <w:sz w:val="25"/>
                <w:szCs w:val="25"/>
              </w:rPr>
            </w:pPr>
          </w:p>
        </w:tc>
        <w:tc>
          <w:tcPr>
            <w:tcW w:w="0" w:type="auto"/>
            <w:vAlign w:val="center"/>
          </w:tcPr>
          <w:p w:rsidR="002B1F78" w:rsidRPr="006F29E0" w:rsidRDefault="002B1F78" w:rsidP="009D3D59">
            <w:pPr>
              <w:jc w:val="both"/>
              <w:rPr>
                <w:rFonts w:asciiTheme="majorHAnsi" w:hAnsiTheme="majorHAnsi" w:cstheme="majorHAnsi"/>
                <w:sz w:val="25"/>
                <w:szCs w:val="25"/>
              </w:rPr>
            </w:pPr>
            <w:r>
              <w:rPr>
                <w:rFonts w:asciiTheme="majorHAnsi" w:hAnsiTheme="majorHAnsi" w:cstheme="majorHAnsi"/>
                <w:sz w:val="25"/>
                <w:szCs w:val="25"/>
              </w:rPr>
              <w:t xml:space="preserve">Xúc tiến mở rộng, thiết lập quan hệ hợp tác giữa tỉnh Quảng Trị với các địa phương nước ngoài có nét tương đồng: Thái Lan, Hàn Quốc, Nhật Bản, Nga, </w:t>
            </w:r>
            <w:r w:rsidR="00DA75D5">
              <w:rPr>
                <w:rFonts w:asciiTheme="majorHAnsi" w:hAnsiTheme="majorHAnsi" w:cstheme="majorHAnsi"/>
                <w:sz w:val="25"/>
                <w:szCs w:val="25"/>
              </w:rPr>
              <w:t xml:space="preserve">Ấn Độ, </w:t>
            </w:r>
            <w:r>
              <w:rPr>
                <w:rFonts w:asciiTheme="majorHAnsi" w:hAnsiTheme="majorHAnsi" w:cstheme="majorHAnsi"/>
                <w:sz w:val="25"/>
                <w:szCs w:val="25"/>
              </w:rPr>
              <w:t>Hoa Kỳ…</w:t>
            </w:r>
          </w:p>
        </w:tc>
        <w:tc>
          <w:tcPr>
            <w:tcW w:w="0" w:type="auto"/>
          </w:tcPr>
          <w:p w:rsidR="002B1F78" w:rsidRPr="006F29E0" w:rsidRDefault="002B1F78" w:rsidP="009D3D59">
            <w:pPr>
              <w:rPr>
                <w:rFonts w:asciiTheme="majorHAnsi" w:hAnsiTheme="majorHAnsi" w:cstheme="majorHAnsi"/>
                <w:sz w:val="25"/>
                <w:szCs w:val="25"/>
              </w:rPr>
            </w:pPr>
            <w:r w:rsidRPr="006F29E0">
              <w:rPr>
                <w:rFonts w:asciiTheme="majorHAnsi" w:hAnsiTheme="majorHAnsi" w:cstheme="majorHAnsi"/>
                <w:sz w:val="25"/>
                <w:szCs w:val="25"/>
              </w:rPr>
              <w:t>Sở Ngoại vụ</w:t>
            </w:r>
          </w:p>
        </w:tc>
        <w:tc>
          <w:tcPr>
            <w:tcW w:w="0" w:type="auto"/>
          </w:tcPr>
          <w:p w:rsidR="002B1F78" w:rsidRPr="006F29E0" w:rsidRDefault="002B1F78" w:rsidP="009D3D59">
            <w:pPr>
              <w:jc w:val="both"/>
              <w:rPr>
                <w:rFonts w:asciiTheme="majorHAnsi" w:hAnsiTheme="majorHAnsi" w:cstheme="majorHAnsi"/>
                <w:sz w:val="25"/>
                <w:szCs w:val="25"/>
              </w:rPr>
            </w:pPr>
            <w:r w:rsidRPr="006F29E0">
              <w:rPr>
                <w:rFonts w:asciiTheme="majorHAnsi" w:hAnsiTheme="majorHAnsi" w:cstheme="majorHAnsi"/>
                <w:sz w:val="25"/>
                <w:szCs w:val="25"/>
              </w:rPr>
              <w:t>Sở, ban, ngành và các đơn vị có liên quan</w:t>
            </w:r>
          </w:p>
        </w:tc>
        <w:tc>
          <w:tcPr>
            <w:tcW w:w="0" w:type="auto"/>
            <w:vAlign w:val="center"/>
          </w:tcPr>
          <w:p w:rsidR="002B1F78" w:rsidRPr="006F29E0" w:rsidRDefault="002B1F78" w:rsidP="009D3D59">
            <w:pPr>
              <w:jc w:val="both"/>
              <w:rPr>
                <w:rFonts w:asciiTheme="majorHAnsi" w:hAnsiTheme="majorHAnsi" w:cstheme="majorHAnsi"/>
                <w:iCs/>
                <w:color w:val="000000"/>
                <w:sz w:val="25"/>
                <w:szCs w:val="25"/>
                <w:lang w:eastAsia="vi-VN"/>
              </w:rPr>
            </w:pPr>
            <w:r>
              <w:rPr>
                <w:rFonts w:asciiTheme="majorHAnsi" w:hAnsiTheme="majorHAnsi" w:cstheme="majorHAnsi"/>
                <w:iCs/>
                <w:color w:val="000000"/>
                <w:sz w:val="25"/>
                <w:szCs w:val="25"/>
                <w:lang w:eastAsia="vi-VN"/>
              </w:rPr>
              <w:t>Xúc tiến hợp tác</w:t>
            </w:r>
          </w:p>
        </w:tc>
      </w:tr>
      <w:tr w:rsidR="00971E05" w:rsidRPr="006F29E0" w:rsidTr="006F29E0">
        <w:trPr>
          <w:trHeight w:val="122"/>
        </w:trPr>
        <w:tc>
          <w:tcPr>
            <w:tcW w:w="0" w:type="auto"/>
          </w:tcPr>
          <w:p w:rsidR="002B1F78" w:rsidRPr="006F29E0" w:rsidRDefault="002B1F78" w:rsidP="004A7C4D">
            <w:pPr>
              <w:pStyle w:val="ListParagraph"/>
              <w:numPr>
                <w:ilvl w:val="0"/>
                <w:numId w:val="8"/>
              </w:numPr>
              <w:rPr>
                <w:rFonts w:asciiTheme="majorHAnsi" w:hAnsiTheme="majorHAnsi" w:cstheme="majorHAnsi"/>
                <w:sz w:val="25"/>
                <w:szCs w:val="25"/>
              </w:rPr>
            </w:pPr>
          </w:p>
        </w:tc>
        <w:tc>
          <w:tcPr>
            <w:tcW w:w="0" w:type="auto"/>
          </w:tcPr>
          <w:p w:rsidR="002B1F78" w:rsidRPr="006F29E0" w:rsidRDefault="002B1F78" w:rsidP="00FF0CE6">
            <w:pPr>
              <w:jc w:val="both"/>
              <w:rPr>
                <w:rFonts w:asciiTheme="majorHAnsi" w:hAnsiTheme="majorHAnsi" w:cstheme="majorHAnsi"/>
                <w:sz w:val="25"/>
                <w:szCs w:val="25"/>
              </w:rPr>
            </w:pPr>
            <w:r w:rsidRPr="006F29E0">
              <w:rPr>
                <w:rFonts w:asciiTheme="majorHAnsi" w:hAnsiTheme="majorHAnsi" w:cstheme="majorHAnsi"/>
                <w:sz w:val="25"/>
                <w:szCs w:val="25"/>
              </w:rPr>
              <w:t>Tham mưu việc ký kết Văn bản thỏa thuận hợp tác giữa tỉnh Quảng Trị với tỉnh Ubon Rachathani/Thái Lan</w:t>
            </w:r>
          </w:p>
        </w:tc>
        <w:tc>
          <w:tcPr>
            <w:tcW w:w="0" w:type="auto"/>
          </w:tcPr>
          <w:p w:rsidR="002B1F78" w:rsidRPr="006F29E0" w:rsidRDefault="002B1F78" w:rsidP="00BC64D3">
            <w:pPr>
              <w:rPr>
                <w:rFonts w:asciiTheme="majorHAnsi" w:hAnsiTheme="majorHAnsi" w:cstheme="majorHAnsi"/>
                <w:sz w:val="25"/>
                <w:szCs w:val="25"/>
              </w:rPr>
            </w:pPr>
            <w:r w:rsidRPr="006F29E0">
              <w:rPr>
                <w:rFonts w:asciiTheme="majorHAnsi" w:hAnsiTheme="majorHAnsi" w:cstheme="majorHAnsi"/>
                <w:sz w:val="25"/>
                <w:szCs w:val="25"/>
              </w:rPr>
              <w:t>Sở Ngoại vụ</w:t>
            </w:r>
          </w:p>
        </w:tc>
        <w:tc>
          <w:tcPr>
            <w:tcW w:w="0" w:type="auto"/>
          </w:tcPr>
          <w:p w:rsidR="002B1F78" w:rsidRPr="006F29E0" w:rsidRDefault="002B1F78" w:rsidP="00FF0CE6">
            <w:pPr>
              <w:jc w:val="both"/>
              <w:rPr>
                <w:rFonts w:asciiTheme="majorHAnsi" w:hAnsiTheme="majorHAnsi" w:cstheme="majorHAnsi"/>
                <w:sz w:val="25"/>
                <w:szCs w:val="25"/>
              </w:rPr>
            </w:pPr>
            <w:r w:rsidRPr="006F29E0">
              <w:rPr>
                <w:rFonts w:asciiTheme="majorHAnsi" w:hAnsiTheme="majorHAnsi" w:cstheme="majorHAnsi"/>
                <w:sz w:val="25"/>
                <w:szCs w:val="25"/>
              </w:rPr>
              <w:t>Sở, ban, ngành và các đơn vị có liên quan</w:t>
            </w:r>
          </w:p>
        </w:tc>
        <w:tc>
          <w:tcPr>
            <w:tcW w:w="0" w:type="auto"/>
          </w:tcPr>
          <w:p w:rsidR="002B1F78" w:rsidRPr="006F29E0" w:rsidRDefault="002B1F78" w:rsidP="005F59AD">
            <w:pPr>
              <w:jc w:val="both"/>
              <w:rPr>
                <w:rFonts w:asciiTheme="majorHAnsi" w:hAnsiTheme="majorHAnsi" w:cstheme="majorHAnsi"/>
                <w:sz w:val="25"/>
                <w:szCs w:val="25"/>
              </w:rPr>
            </w:pPr>
            <w:r w:rsidRPr="006F29E0">
              <w:rPr>
                <w:rFonts w:asciiTheme="majorHAnsi" w:hAnsiTheme="majorHAnsi" w:cstheme="majorHAnsi"/>
                <w:sz w:val="25"/>
                <w:szCs w:val="25"/>
              </w:rPr>
              <w:t>Ký kết văn bản thỏa thuận</w:t>
            </w:r>
          </w:p>
        </w:tc>
      </w:tr>
      <w:tr w:rsidR="00971E05" w:rsidRPr="006F29E0" w:rsidTr="009278CA">
        <w:trPr>
          <w:trHeight w:val="122"/>
        </w:trPr>
        <w:tc>
          <w:tcPr>
            <w:tcW w:w="0" w:type="auto"/>
          </w:tcPr>
          <w:p w:rsidR="00DA75D5" w:rsidRPr="006F29E0" w:rsidRDefault="00DA75D5" w:rsidP="004A7C4D">
            <w:pPr>
              <w:pStyle w:val="ListParagraph"/>
              <w:numPr>
                <w:ilvl w:val="0"/>
                <w:numId w:val="8"/>
              </w:numPr>
              <w:rPr>
                <w:rFonts w:asciiTheme="majorHAnsi" w:hAnsiTheme="majorHAnsi" w:cstheme="majorHAnsi"/>
                <w:sz w:val="25"/>
                <w:szCs w:val="25"/>
              </w:rPr>
            </w:pPr>
          </w:p>
        </w:tc>
        <w:tc>
          <w:tcPr>
            <w:tcW w:w="0" w:type="auto"/>
            <w:vAlign w:val="center"/>
          </w:tcPr>
          <w:p w:rsidR="00DA75D5" w:rsidRPr="006F29E0" w:rsidRDefault="00DA75D5" w:rsidP="00141F37">
            <w:pPr>
              <w:jc w:val="both"/>
              <w:rPr>
                <w:rFonts w:asciiTheme="majorHAnsi" w:hAnsiTheme="majorHAnsi" w:cstheme="majorHAnsi"/>
                <w:sz w:val="25"/>
                <w:szCs w:val="25"/>
              </w:rPr>
            </w:pPr>
            <w:r>
              <w:rPr>
                <w:rFonts w:asciiTheme="majorHAnsi" w:hAnsiTheme="majorHAnsi" w:cstheme="majorHAnsi"/>
                <w:sz w:val="25"/>
                <w:szCs w:val="25"/>
              </w:rPr>
              <w:t>Thúc đẩy quan hệ hợp tác giữa các cơ quan, đơn vị với các đối tác nước ngoài</w:t>
            </w:r>
          </w:p>
        </w:tc>
        <w:tc>
          <w:tcPr>
            <w:tcW w:w="0" w:type="auto"/>
            <w:vAlign w:val="center"/>
          </w:tcPr>
          <w:p w:rsidR="00DA75D5" w:rsidRPr="006F29E0" w:rsidRDefault="00DA75D5" w:rsidP="009D3D59">
            <w:pPr>
              <w:rPr>
                <w:rFonts w:asciiTheme="majorHAnsi" w:hAnsiTheme="majorHAnsi" w:cstheme="majorHAnsi"/>
                <w:sz w:val="25"/>
                <w:szCs w:val="25"/>
              </w:rPr>
            </w:pPr>
            <w:r w:rsidRPr="006F29E0">
              <w:rPr>
                <w:rFonts w:asciiTheme="majorHAnsi" w:hAnsiTheme="majorHAnsi" w:cstheme="majorHAnsi"/>
                <w:sz w:val="25"/>
                <w:szCs w:val="25"/>
              </w:rPr>
              <w:t>Sở, ban, ngành, địa phương có liên quan</w:t>
            </w:r>
          </w:p>
        </w:tc>
        <w:tc>
          <w:tcPr>
            <w:tcW w:w="0" w:type="auto"/>
          </w:tcPr>
          <w:p w:rsidR="00DA75D5" w:rsidRPr="006F29E0" w:rsidRDefault="00DA75D5" w:rsidP="009D3D59">
            <w:pPr>
              <w:jc w:val="both"/>
              <w:rPr>
                <w:rFonts w:asciiTheme="majorHAnsi" w:hAnsiTheme="majorHAnsi" w:cstheme="majorHAnsi"/>
                <w:sz w:val="25"/>
                <w:szCs w:val="25"/>
              </w:rPr>
            </w:pPr>
            <w:r w:rsidRPr="006F29E0">
              <w:rPr>
                <w:rFonts w:asciiTheme="majorHAnsi" w:hAnsiTheme="majorHAnsi" w:cstheme="majorHAnsi"/>
                <w:sz w:val="25"/>
                <w:szCs w:val="25"/>
              </w:rPr>
              <w:t>Sở Ngoại vụ</w:t>
            </w:r>
          </w:p>
        </w:tc>
        <w:tc>
          <w:tcPr>
            <w:tcW w:w="0" w:type="auto"/>
            <w:vAlign w:val="center"/>
          </w:tcPr>
          <w:p w:rsidR="00DA75D5" w:rsidRPr="006F29E0" w:rsidRDefault="00DA75D5" w:rsidP="009D3D59">
            <w:pPr>
              <w:jc w:val="both"/>
              <w:rPr>
                <w:rFonts w:asciiTheme="majorHAnsi" w:hAnsiTheme="majorHAnsi" w:cstheme="majorHAnsi"/>
                <w:sz w:val="25"/>
                <w:szCs w:val="25"/>
              </w:rPr>
            </w:pPr>
            <w:r w:rsidRPr="006F29E0">
              <w:rPr>
                <w:rFonts w:asciiTheme="majorHAnsi" w:hAnsiTheme="majorHAnsi" w:cstheme="majorHAnsi"/>
                <w:iCs/>
                <w:color w:val="000000"/>
                <w:sz w:val="25"/>
                <w:szCs w:val="25"/>
                <w:lang w:eastAsia="vi-VN"/>
              </w:rPr>
              <w:t>Hoạt động kết nối hợp tác</w:t>
            </w:r>
          </w:p>
        </w:tc>
      </w:tr>
      <w:tr w:rsidR="00971E05" w:rsidRPr="006F29E0" w:rsidTr="006F29E0">
        <w:trPr>
          <w:trHeight w:val="122"/>
        </w:trPr>
        <w:tc>
          <w:tcPr>
            <w:tcW w:w="0" w:type="auto"/>
          </w:tcPr>
          <w:p w:rsidR="00DA75D5" w:rsidRPr="006F29E0" w:rsidRDefault="00DA75D5" w:rsidP="004A7C4D">
            <w:pPr>
              <w:pStyle w:val="ListParagraph"/>
              <w:numPr>
                <w:ilvl w:val="0"/>
                <w:numId w:val="8"/>
              </w:numPr>
              <w:rPr>
                <w:rFonts w:asciiTheme="majorHAnsi" w:hAnsiTheme="majorHAnsi" w:cstheme="majorHAnsi"/>
                <w:b/>
                <w:sz w:val="25"/>
                <w:szCs w:val="25"/>
              </w:rPr>
            </w:pPr>
          </w:p>
        </w:tc>
        <w:tc>
          <w:tcPr>
            <w:tcW w:w="0" w:type="auto"/>
          </w:tcPr>
          <w:p w:rsidR="00DA75D5" w:rsidRPr="006F29E0" w:rsidRDefault="00DA75D5" w:rsidP="00996599">
            <w:pPr>
              <w:jc w:val="both"/>
              <w:rPr>
                <w:rFonts w:asciiTheme="majorHAnsi" w:hAnsiTheme="majorHAnsi" w:cstheme="majorHAnsi"/>
                <w:sz w:val="25"/>
                <w:szCs w:val="25"/>
              </w:rPr>
            </w:pPr>
            <w:r w:rsidRPr="006F29E0">
              <w:rPr>
                <w:rFonts w:asciiTheme="majorHAnsi" w:hAnsiTheme="majorHAnsi" w:cstheme="majorHAnsi"/>
                <w:sz w:val="25"/>
                <w:szCs w:val="25"/>
              </w:rPr>
              <w:t>Tổ chức tốt công tác đón tiếp các đoàn khách nước ngoài đến thăm, làm việc tại tỉnh và tổ chức hiệu quả các đoàn của lãnh đạo tỉnh đi công tác nước ngoài tại các địa phương có triển khai hợp tác (Lào, Thái Lan)</w:t>
            </w:r>
          </w:p>
        </w:tc>
        <w:tc>
          <w:tcPr>
            <w:tcW w:w="0" w:type="auto"/>
          </w:tcPr>
          <w:p w:rsidR="00DA75D5" w:rsidRPr="006F29E0" w:rsidRDefault="00DA75D5" w:rsidP="00BC64D3">
            <w:pPr>
              <w:rPr>
                <w:rFonts w:asciiTheme="majorHAnsi" w:hAnsiTheme="majorHAnsi" w:cstheme="majorHAnsi"/>
                <w:sz w:val="25"/>
                <w:szCs w:val="25"/>
              </w:rPr>
            </w:pPr>
            <w:r w:rsidRPr="006F29E0">
              <w:rPr>
                <w:rFonts w:asciiTheme="majorHAnsi" w:hAnsiTheme="majorHAnsi" w:cstheme="majorHAnsi"/>
                <w:sz w:val="25"/>
                <w:szCs w:val="25"/>
              </w:rPr>
              <w:t>Sở Ngoại vụ</w:t>
            </w:r>
          </w:p>
        </w:tc>
        <w:tc>
          <w:tcPr>
            <w:tcW w:w="0" w:type="auto"/>
          </w:tcPr>
          <w:p w:rsidR="00DA75D5" w:rsidRPr="006F29E0" w:rsidRDefault="00DA75D5" w:rsidP="00FF0CE6">
            <w:pPr>
              <w:jc w:val="both"/>
              <w:rPr>
                <w:rFonts w:asciiTheme="majorHAnsi" w:hAnsiTheme="majorHAnsi" w:cstheme="majorHAnsi"/>
                <w:sz w:val="25"/>
                <w:szCs w:val="25"/>
              </w:rPr>
            </w:pPr>
            <w:r w:rsidRPr="006F29E0">
              <w:rPr>
                <w:rFonts w:asciiTheme="majorHAnsi" w:hAnsiTheme="majorHAnsi" w:cstheme="majorHAnsi"/>
                <w:sz w:val="25"/>
                <w:szCs w:val="25"/>
              </w:rPr>
              <w:t>Sở, ban, ngành, Địa phương và các đơn vị có liên quan</w:t>
            </w:r>
          </w:p>
        </w:tc>
        <w:tc>
          <w:tcPr>
            <w:tcW w:w="0" w:type="auto"/>
          </w:tcPr>
          <w:p w:rsidR="00DA75D5" w:rsidRPr="006F29E0" w:rsidRDefault="00DA75D5" w:rsidP="005F59AD">
            <w:pPr>
              <w:jc w:val="both"/>
              <w:rPr>
                <w:rFonts w:asciiTheme="majorHAnsi" w:hAnsiTheme="majorHAnsi" w:cstheme="majorHAnsi"/>
                <w:b/>
                <w:sz w:val="25"/>
                <w:szCs w:val="25"/>
              </w:rPr>
            </w:pPr>
            <w:r w:rsidRPr="006F29E0">
              <w:rPr>
                <w:rFonts w:asciiTheme="majorHAnsi" w:hAnsiTheme="majorHAnsi" w:cstheme="majorHAnsi"/>
                <w:sz w:val="25"/>
                <w:szCs w:val="25"/>
              </w:rPr>
              <w:t>Tổ chức đoàn ra/Chương trình đoàn vào</w:t>
            </w:r>
          </w:p>
        </w:tc>
      </w:tr>
      <w:tr w:rsidR="00971E05" w:rsidRPr="006F29E0" w:rsidTr="006F29E0">
        <w:trPr>
          <w:trHeight w:val="122"/>
        </w:trPr>
        <w:tc>
          <w:tcPr>
            <w:tcW w:w="0" w:type="auto"/>
          </w:tcPr>
          <w:p w:rsidR="00DA75D5" w:rsidRPr="006F29E0" w:rsidRDefault="00DA75D5" w:rsidP="004A7C4D">
            <w:pPr>
              <w:pStyle w:val="ListParagraph"/>
              <w:numPr>
                <w:ilvl w:val="0"/>
                <w:numId w:val="8"/>
              </w:numPr>
              <w:rPr>
                <w:rFonts w:asciiTheme="majorHAnsi" w:hAnsiTheme="majorHAnsi" w:cstheme="majorHAnsi"/>
                <w:sz w:val="25"/>
                <w:szCs w:val="25"/>
              </w:rPr>
            </w:pPr>
          </w:p>
        </w:tc>
        <w:tc>
          <w:tcPr>
            <w:tcW w:w="0" w:type="auto"/>
            <w:vAlign w:val="center"/>
          </w:tcPr>
          <w:p w:rsidR="00DA75D5" w:rsidRPr="006F29E0" w:rsidRDefault="00DA75D5" w:rsidP="00A51E78">
            <w:pPr>
              <w:pStyle w:val="NormalWeb"/>
              <w:shd w:val="clear" w:color="auto" w:fill="FFFFFF"/>
              <w:spacing w:before="0" w:beforeAutospacing="0" w:after="0" w:afterAutospacing="0" w:line="240" w:lineRule="atLeast"/>
              <w:jc w:val="both"/>
              <w:rPr>
                <w:rFonts w:asciiTheme="majorHAnsi" w:hAnsiTheme="majorHAnsi" w:cstheme="majorHAnsi"/>
                <w:iCs/>
                <w:color w:val="000000"/>
                <w:sz w:val="25"/>
                <w:szCs w:val="25"/>
                <w:lang w:eastAsia="vi-VN"/>
              </w:rPr>
            </w:pPr>
            <w:r w:rsidRPr="006F29E0">
              <w:rPr>
                <w:rFonts w:asciiTheme="majorHAnsi" w:hAnsiTheme="majorHAnsi" w:cstheme="majorHAnsi"/>
                <w:iCs/>
                <w:color w:val="000000"/>
                <w:sz w:val="25"/>
                <w:szCs w:val="25"/>
                <w:lang w:eastAsia="vi-VN"/>
              </w:rPr>
              <w:t>Tổ chức các hoạt động hợp tác</w:t>
            </w:r>
            <w:r w:rsidRPr="006F29E0">
              <w:rPr>
                <w:rFonts w:asciiTheme="majorHAnsi" w:hAnsiTheme="majorHAnsi" w:cstheme="majorHAnsi"/>
                <w:iCs/>
                <w:color w:val="000000"/>
                <w:sz w:val="25"/>
                <w:szCs w:val="25"/>
                <w:lang w:val="vi-VN" w:eastAsia="vi-VN"/>
              </w:rPr>
              <w:t xml:space="preserve"> với tỉnh Hiroshima</w:t>
            </w:r>
            <w:r w:rsidRPr="006F29E0">
              <w:rPr>
                <w:rFonts w:asciiTheme="majorHAnsi" w:hAnsiTheme="majorHAnsi" w:cstheme="majorHAnsi"/>
                <w:iCs/>
                <w:color w:val="000000"/>
                <w:sz w:val="25"/>
                <w:szCs w:val="25"/>
                <w:lang w:eastAsia="vi-VN"/>
              </w:rPr>
              <w:t xml:space="preserve"> (</w:t>
            </w:r>
            <w:r w:rsidRPr="006F29E0">
              <w:rPr>
                <w:rFonts w:asciiTheme="majorHAnsi" w:hAnsiTheme="majorHAnsi" w:cstheme="majorHAnsi"/>
                <w:iCs/>
                <w:color w:val="000000"/>
                <w:sz w:val="25"/>
                <w:szCs w:val="25"/>
                <w:lang w:val="vi-VN" w:eastAsia="vi-VN"/>
              </w:rPr>
              <w:t>Nhật Bản</w:t>
            </w:r>
            <w:r w:rsidRPr="006F29E0">
              <w:rPr>
                <w:rFonts w:asciiTheme="majorHAnsi" w:hAnsiTheme="majorHAnsi" w:cstheme="majorHAnsi"/>
                <w:iCs/>
                <w:color w:val="000000"/>
                <w:sz w:val="25"/>
                <w:szCs w:val="25"/>
                <w:lang w:eastAsia="vi-VN"/>
              </w:rPr>
              <w:t>)</w:t>
            </w:r>
          </w:p>
        </w:tc>
        <w:tc>
          <w:tcPr>
            <w:tcW w:w="0" w:type="auto"/>
            <w:vAlign w:val="center"/>
          </w:tcPr>
          <w:p w:rsidR="00DA75D5" w:rsidRPr="006F29E0" w:rsidRDefault="00DA75D5" w:rsidP="00BC64D3">
            <w:pPr>
              <w:spacing w:line="240" w:lineRule="atLeast"/>
              <w:rPr>
                <w:rFonts w:asciiTheme="majorHAnsi" w:hAnsiTheme="majorHAnsi" w:cstheme="majorHAnsi"/>
                <w:iCs/>
                <w:color w:val="000000"/>
                <w:sz w:val="25"/>
                <w:szCs w:val="25"/>
                <w:lang w:eastAsia="vi-VN"/>
              </w:rPr>
            </w:pPr>
            <w:r w:rsidRPr="006F29E0">
              <w:rPr>
                <w:rFonts w:asciiTheme="majorHAnsi" w:hAnsiTheme="majorHAnsi" w:cstheme="majorHAnsi"/>
                <w:iCs/>
                <w:color w:val="000000"/>
                <w:sz w:val="25"/>
                <w:szCs w:val="25"/>
                <w:lang w:eastAsia="vi-VN"/>
              </w:rPr>
              <w:t>Liên hiệp Hữu nghị tỉnh</w:t>
            </w:r>
          </w:p>
        </w:tc>
        <w:tc>
          <w:tcPr>
            <w:tcW w:w="0" w:type="auto"/>
            <w:vAlign w:val="center"/>
          </w:tcPr>
          <w:p w:rsidR="00DA75D5" w:rsidRPr="006F29E0" w:rsidRDefault="00DA75D5" w:rsidP="00A51E78">
            <w:pPr>
              <w:spacing w:line="240" w:lineRule="atLeast"/>
              <w:jc w:val="both"/>
              <w:rPr>
                <w:rFonts w:asciiTheme="majorHAnsi" w:hAnsiTheme="majorHAnsi" w:cstheme="majorHAnsi"/>
                <w:iCs/>
                <w:color w:val="000000"/>
                <w:sz w:val="25"/>
                <w:szCs w:val="25"/>
                <w:lang w:eastAsia="vi-VN"/>
              </w:rPr>
            </w:pPr>
            <w:r w:rsidRPr="006F29E0">
              <w:rPr>
                <w:rFonts w:asciiTheme="majorHAnsi" w:hAnsiTheme="majorHAnsi" w:cstheme="majorHAnsi"/>
                <w:iCs/>
                <w:color w:val="000000"/>
                <w:sz w:val="25"/>
                <w:szCs w:val="25"/>
                <w:lang w:eastAsia="vi-VN"/>
              </w:rPr>
              <w:t>Các sở, địa phương, Liên hiệp hữu nghị tỉnh</w:t>
            </w:r>
          </w:p>
        </w:tc>
        <w:tc>
          <w:tcPr>
            <w:tcW w:w="0" w:type="auto"/>
            <w:vAlign w:val="center"/>
          </w:tcPr>
          <w:p w:rsidR="00DA75D5" w:rsidRPr="006F29E0" w:rsidRDefault="00DA75D5" w:rsidP="005F59AD">
            <w:pPr>
              <w:spacing w:line="240" w:lineRule="atLeast"/>
              <w:jc w:val="both"/>
              <w:rPr>
                <w:rFonts w:asciiTheme="majorHAnsi" w:hAnsiTheme="majorHAnsi" w:cstheme="majorHAnsi"/>
                <w:iCs/>
                <w:color w:val="000000"/>
                <w:sz w:val="25"/>
                <w:szCs w:val="25"/>
                <w:lang w:eastAsia="vi-VN"/>
              </w:rPr>
            </w:pPr>
            <w:r w:rsidRPr="006F29E0">
              <w:rPr>
                <w:rFonts w:asciiTheme="majorHAnsi" w:hAnsiTheme="majorHAnsi" w:cstheme="majorHAnsi"/>
                <w:iCs/>
                <w:color w:val="000000"/>
                <w:sz w:val="25"/>
                <w:szCs w:val="25"/>
                <w:lang w:eastAsia="vi-VN"/>
              </w:rPr>
              <w:t>Hoạt động hợp tác</w:t>
            </w:r>
          </w:p>
        </w:tc>
      </w:tr>
      <w:tr w:rsidR="00971E05" w:rsidRPr="006F29E0" w:rsidTr="006F29E0">
        <w:trPr>
          <w:trHeight w:val="122"/>
        </w:trPr>
        <w:tc>
          <w:tcPr>
            <w:tcW w:w="0" w:type="auto"/>
          </w:tcPr>
          <w:p w:rsidR="00DA75D5" w:rsidRPr="006F29E0" w:rsidRDefault="00DA75D5" w:rsidP="004A7C4D">
            <w:pPr>
              <w:pStyle w:val="ListParagraph"/>
              <w:numPr>
                <w:ilvl w:val="0"/>
                <w:numId w:val="8"/>
              </w:numPr>
              <w:rPr>
                <w:rFonts w:asciiTheme="majorHAnsi" w:hAnsiTheme="majorHAnsi" w:cstheme="majorHAnsi"/>
                <w:sz w:val="25"/>
                <w:szCs w:val="25"/>
              </w:rPr>
            </w:pPr>
          </w:p>
        </w:tc>
        <w:tc>
          <w:tcPr>
            <w:tcW w:w="0" w:type="auto"/>
            <w:vAlign w:val="center"/>
          </w:tcPr>
          <w:p w:rsidR="00DA75D5" w:rsidRPr="006F29E0" w:rsidRDefault="00DA75D5" w:rsidP="00723A86">
            <w:pPr>
              <w:jc w:val="both"/>
              <w:rPr>
                <w:rFonts w:asciiTheme="majorHAnsi" w:hAnsiTheme="majorHAnsi" w:cstheme="majorHAnsi"/>
                <w:sz w:val="25"/>
                <w:szCs w:val="25"/>
              </w:rPr>
            </w:pPr>
          </w:p>
        </w:tc>
        <w:tc>
          <w:tcPr>
            <w:tcW w:w="0" w:type="auto"/>
            <w:vAlign w:val="center"/>
          </w:tcPr>
          <w:p w:rsidR="00DA75D5" w:rsidRPr="006F29E0" w:rsidRDefault="00DA75D5" w:rsidP="00BC64D3">
            <w:pPr>
              <w:rPr>
                <w:rFonts w:asciiTheme="majorHAnsi" w:hAnsiTheme="majorHAnsi" w:cstheme="majorHAnsi"/>
                <w:sz w:val="25"/>
                <w:szCs w:val="25"/>
              </w:rPr>
            </w:pPr>
          </w:p>
        </w:tc>
        <w:tc>
          <w:tcPr>
            <w:tcW w:w="0" w:type="auto"/>
          </w:tcPr>
          <w:p w:rsidR="00DA75D5" w:rsidRPr="006F29E0" w:rsidRDefault="00DA75D5" w:rsidP="00A51E78">
            <w:pPr>
              <w:jc w:val="both"/>
              <w:rPr>
                <w:rFonts w:asciiTheme="majorHAnsi" w:hAnsiTheme="majorHAnsi" w:cstheme="majorHAnsi"/>
                <w:sz w:val="25"/>
                <w:szCs w:val="25"/>
              </w:rPr>
            </w:pPr>
          </w:p>
        </w:tc>
        <w:tc>
          <w:tcPr>
            <w:tcW w:w="0" w:type="auto"/>
            <w:vAlign w:val="center"/>
          </w:tcPr>
          <w:p w:rsidR="00DA75D5" w:rsidRPr="006F29E0" w:rsidRDefault="00DA75D5" w:rsidP="005F59AD">
            <w:pPr>
              <w:jc w:val="both"/>
              <w:rPr>
                <w:rFonts w:asciiTheme="majorHAnsi" w:hAnsiTheme="majorHAnsi" w:cstheme="majorHAnsi"/>
                <w:sz w:val="25"/>
                <w:szCs w:val="25"/>
              </w:rPr>
            </w:pPr>
          </w:p>
        </w:tc>
      </w:tr>
      <w:tr w:rsidR="00971E05" w:rsidRPr="006F29E0" w:rsidTr="006F29E0">
        <w:trPr>
          <w:trHeight w:val="122"/>
        </w:trPr>
        <w:tc>
          <w:tcPr>
            <w:tcW w:w="0" w:type="auto"/>
          </w:tcPr>
          <w:p w:rsidR="00DA75D5" w:rsidRPr="006F29E0" w:rsidRDefault="00DA75D5" w:rsidP="004A7C4D">
            <w:pPr>
              <w:pStyle w:val="ListParagraph"/>
              <w:numPr>
                <w:ilvl w:val="0"/>
                <w:numId w:val="8"/>
              </w:numPr>
              <w:rPr>
                <w:rFonts w:asciiTheme="majorHAnsi" w:hAnsiTheme="majorHAnsi" w:cstheme="majorHAnsi"/>
                <w:b/>
                <w:sz w:val="25"/>
                <w:szCs w:val="25"/>
              </w:rPr>
            </w:pPr>
          </w:p>
        </w:tc>
        <w:tc>
          <w:tcPr>
            <w:tcW w:w="0" w:type="auto"/>
            <w:vAlign w:val="center"/>
          </w:tcPr>
          <w:p w:rsidR="00DA75D5" w:rsidRDefault="00DA75D5" w:rsidP="00344C1B">
            <w:pPr>
              <w:jc w:val="both"/>
              <w:rPr>
                <w:rFonts w:asciiTheme="majorHAnsi" w:hAnsiTheme="majorHAnsi" w:cstheme="majorHAnsi"/>
                <w:sz w:val="25"/>
                <w:szCs w:val="25"/>
              </w:rPr>
            </w:pPr>
            <w:r>
              <w:rPr>
                <w:rFonts w:asciiTheme="majorHAnsi" w:hAnsiTheme="majorHAnsi" w:cstheme="majorHAnsi"/>
                <w:sz w:val="25"/>
                <w:szCs w:val="25"/>
              </w:rPr>
              <w:t>Ký kết hợp tác giữa TP Đông Hà và Salavan</w:t>
            </w:r>
          </w:p>
        </w:tc>
        <w:tc>
          <w:tcPr>
            <w:tcW w:w="0" w:type="auto"/>
            <w:vAlign w:val="center"/>
          </w:tcPr>
          <w:p w:rsidR="00DA75D5" w:rsidRPr="006F29E0" w:rsidRDefault="00DA75D5" w:rsidP="00344C1B">
            <w:pPr>
              <w:rPr>
                <w:rFonts w:asciiTheme="majorHAnsi" w:hAnsiTheme="majorHAnsi" w:cstheme="majorHAnsi"/>
                <w:sz w:val="25"/>
                <w:szCs w:val="25"/>
              </w:rPr>
            </w:pPr>
            <w:r>
              <w:rPr>
                <w:rFonts w:asciiTheme="majorHAnsi" w:hAnsiTheme="majorHAnsi" w:cstheme="majorHAnsi"/>
                <w:sz w:val="25"/>
                <w:szCs w:val="25"/>
              </w:rPr>
              <w:t>UBND TP Đông Hà</w:t>
            </w:r>
          </w:p>
        </w:tc>
        <w:tc>
          <w:tcPr>
            <w:tcW w:w="0" w:type="auto"/>
            <w:vAlign w:val="center"/>
          </w:tcPr>
          <w:p w:rsidR="00DA75D5" w:rsidRPr="006F29E0" w:rsidRDefault="00DA75D5" w:rsidP="00344C1B">
            <w:pPr>
              <w:jc w:val="both"/>
              <w:rPr>
                <w:rFonts w:asciiTheme="majorHAnsi" w:hAnsiTheme="majorHAnsi" w:cstheme="majorHAnsi"/>
                <w:sz w:val="25"/>
                <w:szCs w:val="25"/>
              </w:rPr>
            </w:pPr>
            <w:r w:rsidRPr="006F29E0">
              <w:rPr>
                <w:rFonts w:asciiTheme="majorHAnsi" w:hAnsiTheme="majorHAnsi" w:cstheme="majorHAnsi"/>
                <w:sz w:val="25"/>
                <w:szCs w:val="25"/>
              </w:rPr>
              <w:t>Sở Ngoại vụ</w:t>
            </w:r>
          </w:p>
        </w:tc>
        <w:tc>
          <w:tcPr>
            <w:tcW w:w="0" w:type="auto"/>
            <w:vAlign w:val="center"/>
          </w:tcPr>
          <w:p w:rsidR="00DA75D5" w:rsidRPr="006F29E0" w:rsidRDefault="00DA75D5" w:rsidP="005F59AD">
            <w:pPr>
              <w:jc w:val="both"/>
              <w:rPr>
                <w:rFonts w:asciiTheme="majorHAnsi" w:hAnsiTheme="majorHAnsi" w:cstheme="majorHAnsi"/>
                <w:sz w:val="25"/>
                <w:szCs w:val="25"/>
              </w:rPr>
            </w:pPr>
            <w:r>
              <w:rPr>
                <w:rFonts w:asciiTheme="majorHAnsi" w:hAnsiTheme="majorHAnsi" w:cstheme="majorHAnsi"/>
                <w:sz w:val="25"/>
                <w:szCs w:val="25"/>
              </w:rPr>
              <w:t>Triển khai hợp tác</w:t>
            </w:r>
          </w:p>
        </w:tc>
      </w:tr>
      <w:tr w:rsidR="00971E05" w:rsidRPr="006F29E0" w:rsidTr="006F29E0">
        <w:trPr>
          <w:trHeight w:val="122"/>
        </w:trPr>
        <w:tc>
          <w:tcPr>
            <w:tcW w:w="0" w:type="auto"/>
          </w:tcPr>
          <w:p w:rsidR="00DA75D5" w:rsidRPr="006F29E0" w:rsidRDefault="00DA75D5" w:rsidP="004A7C4D">
            <w:pPr>
              <w:pStyle w:val="ListParagraph"/>
              <w:numPr>
                <w:ilvl w:val="0"/>
                <w:numId w:val="8"/>
              </w:numPr>
              <w:rPr>
                <w:rFonts w:asciiTheme="majorHAnsi" w:hAnsiTheme="majorHAnsi" w:cstheme="majorHAnsi"/>
                <w:b/>
                <w:sz w:val="25"/>
                <w:szCs w:val="25"/>
              </w:rPr>
            </w:pPr>
          </w:p>
        </w:tc>
        <w:tc>
          <w:tcPr>
            <w:tcW w:w="0" w:type="auto"/>
            <w:vAlign w:val="center"/>
          </w:tcPr>
          <w:p w:rsidR="00DA75D5" w:rsidRPr="006F29E0" w:rsidRDefault="00DA75D5" w:rsidP="00971E05">
            <w:pPr>
              <w:jc w:val="both"/>
              <w:rPr>
                <w:rFonts w:asciiTheme="majorHAnsi" w:hAnsiTheme="majorHAnsi" w:cstheme="majorHAnsi"/>
                <w:sz w:val="25"/>
                <w:szCs w:val="25"/>
              </w:rPr>
            </w:pPr>
            <w:r>
              <w:rPr>
                <w:rFonts w:asciiTheme="majorHAnsi" w:hAnsiTheme="majorHAnsi" w:cstheme="majorHAnsi"/>
                <w:sz w:val="25"/>
                <w:szCs w:val="25"/>
              </w:rPr>
              <w:t>T</w:t>
            </w:r>
            <w:r w:rsidRPr="006F29E0">
              <w:rPr>
                <w:rFonts w:asciiTheme="majorHAnsi" w:hAnsiTheme="majorHAnsi" w:cstheme="majorHAnsi"/>
                <w:sz w:val="25"/>
                <w:szCs w:val="25"/>
              </w:rPr>
              <w:t xml:space="preserve">riển khai hợp tác với thành phố </w:t>
            </w:r>
            <w:r w:rsidR="00971E05" w:rsidRPr="00971E05">
              <w:rPr>
                <w:rFonts w:asciiTheme="majorHAnsi" w:hAnsiTheme="majorHAnsi" w:cstheme="majorHAnsi"/>
                <w:sz w:val="25"/>
                <w:szCs w:val="25"/>
                <w:shd w:val="clear" w:color="auto" w:fill="FFFFFF"/>
              </w:rPr>
              <w:t>Cal-Nev-Ari, Tiểu bang Nevada</w:t>
            </w:r>
            <w:r w:rsidRPr="00971E05">
              <w:rPr>
                <w:rFonts w:asciiTheme="majorHAnsi" w:hAnsiTheme="majorHAnsi" w:cstheme="majorHAnsi"/>
                <w:sz w:val="25"/>
                <w:szCs w:val="25"/>
              </w:rPr>
              <w:t>/Hoa Kỳ</w:t>
            </w:r>
          </w:p>
        </w:tc>
        <w:tc>
          <w:tcPr>
            <w:tcW w:w="0" w:type="auto"/>
            <w:vAlign w:val="center"/>
          </w:tcPr>
          <w:p w:rsidR="00DA75D5" w:rsidRPr="006F29E0" w:rsidRDefault="00DA75D5" w:rsidP="00344C1B">
            <w:pPr>
              <w:rPr>
                <w:rFonts w:asciiTheme="majorHAnsi" w:hAnsiTheme="majorHAnsi" w:cstheme="majorHAnsi"/>
                <w:sz w:val="25"/>
                <w:szCs w:val="25"/>
              </w:rPr>
            </w:pPr>
            <w:r w:rsidRPr="006F29E0">
              <w:rPr>
                <w:rFonts w:asciiTheme="majorHAnsi" w:hAnsiTheme="majorHAnsi" w:cstheme="majorHAnsi"/>
                <w:sz w:val="25"/>
                <w:szCs w:val="25"/>
              </w:rPr>
              <w:t>UBND huyện Cam Lộ</w:t>
            </w:r>
          </w:p>
        </w:tc>
        <w:tc>
          <w:tcPr>
            <w:tcW w:w="0" w:type="auto"/>
            <w:vAlign w:val="center"/>
          </w:tcPr>
          <w:p w:rsidR="00DA75D5" w:rsidRPr="006F29E0" w:rsidRDefault="00DA75D5" w:rsidP="00344C1B">
            <w:pPr>
              <w:jc w:val="both"/>
              <w:rPr>
                <w:rFonts w:asciiTheme="majorHAnsi" w:hAnsiTheme="majorHAnsi" w:cstheme="majorHAnsi"/>
                <w:sz w:val="25"/>
                <w:szCs w:val="25"/>
              </w:rPr>
            </w:pPr>
            <w:r w:rsidRPr="006F29E0">
              <w:rPr>
                <w:rFonts w:asciiTheme="majorHAnsi" w:hAnsiTheme="majorHAnsi" w:cstheme="majorHAnsi"/>
                <w:sz w:val="25"/>
                <w:szCs w:val="25"/>
              </w:rPr>
              <w:t>Sở Ngoại vụ, Trung tâm Xúc tiến Đầu tư</w:t>
            </w:r>
          </w:p>
        </w:tc>
        <w:tc>
          <w:tcPr>
            <w:tcW w:w="0" w:type="auto"/>
            <w:vAlign w:val="center"/>
          </w:tcPr>
          <w:p w:rsidR="00DA75D5" w:rsidRPr="006F29E0" w:rsidRDefault="00DA75D5" w:rsidP="005F59AD">
            <w:pPr>
              <w:jc w:val="both"/>
              <w:rPr>
                <w:rFonts w:asciiTheme="majorHAnsi" w:hAnsiTheme="majorHAnsi" w:cstheme="majorHAnsi"/>
                <w:sz w:val="25"/>
                <w:szCs w:val="25"/>
              </w:rPr>
            </w:pPr>
            <w:r w:rsidRPr="006F29E0">
              <w:rPr>
                <w:rFonts w:asciiTheme="majorHAnsi" w:hAnsiTheme="majorHAnsi" w:cstheme="majorHAnsi"/>
                <w:sz w:val="25"/>
                <w:szCs w:val="25"/>
              </w:rPr>
              <w:t>Chủ trương/Văn bản ghi nhớ hợp tác</w:t>
            </w:r>
          </w:p>
        </w:tc>
      </w:tr>
      <w:tr w:rsidR="00DA75D5" w:rsidRPr="006F29E0" w:rsidTr="006F29E0">
        <w:trPr>
          <w:trHeight w:val="122"/>
        </w:trPr>
        <w:tc>
          <w:tcPr>
            <w:tcW w:w="0" w:type="auto"/>
          </w:tcPr>
          <w:p w:rsidR="00DA75D5" w:rsidRPr="006F29E0" w:rsidRDefault="00DA75D5" w:rsidP="003F05B1">
            <w:pPr>
              <w:rPr>
                <w:rFonts w:asciiTheme="majorHAnsi" w:hAnsiTheme="majorHAnsi" w:cstheme="majorHAnsi"/>
                <w:b/>
                <w:sz w:val="25"/>
                <w:szCs w:val="25"/>
              </w:rPr>
            </w:pPr>
            <w:r>
              <w:rPr>
                <w:rFonts w:asciiTheme="majorHAnsi" w:hAnsiTheme="majorHAnsi" w:cstheme="majorHAnsi"/>
                <w:b/>
                <w:sz w:val="25"/>
                <w:szCs w:val="25"/>
              </w:rPr>
              <w:t>V</w:t>
            </w:r>
            <w:r w:rsidRPr="006F29E0">
              <w:rPr>
                <w:rFonts w:asciiTheme="majorHAnsi" w:hAnsiTheme="majorHAnsi" w:cstheme="majorHAnsi"/>
                <w:b/>
                <w:sz w:val="25"/>
                <w:szCs w:val="25"/>
              </w:rPr>
              <w:t>.</w:t>
            </w:r>
          </w:p>
        </w:tc>
        <w:tc>
          <w:tcPr>
            <w:tcW w:w="0" w:type="auto"/>
            <w:gridSpan w:val="4"/>
          </w:tcPr>
          <w:p w:rsidR="00DA75D5" w:rsidRPr="006F29E0" w:rsidRDefault="00DA75D5" w:rsidP="005F59AD">
            <w:pPr>
              <w:jc w:val="both"/>
              <w:rPr>
                <w:rFonts w:asciiTheme="majorHAnsi" w:hAnsiTheme="majorHAnsi" w:cstheme="majorHAnsi"/>
                <w:b/>
                <w:sz w:val="25"/>
                <w:szCs w:val="25"/>
              </w:rPr>
            </w:pPr>
            <w:r w:rsidRPr="006F29E0">
              <w:rPr>
                <w:rFonts w:asciiTheme="majorHAnsi" w:hAnsiTheme="majorHAnsi" w:cstheme="majorHAnsi"/>
                <w:b/>
                <w:sz w:val="25"/>
                <w:szCs w:val="25"/>
              </w:rPr>
              <w:t>Về công tác ngoại giao văn hóa</w:t>
            </w:r>
          </w:p>
        </w:tc>
      </w:tr>
      <w:tr w:rsidR="00971E05" w:rsidRPr="006F29E0" w:rsidTr="006F29E0">
        <w:trPr>
          <w:trHeight w:val="122"/>
        </w:trPr>
        <w:tc>
          <w:tcPr>
            <w:tcW w:w="0" w:type="auto"/>
          </w:tcPr>
          <w:p w:rsidR="00DA75D5" w:rsidRPr="006F29E0" w:rsidRDefault="00DA75D5" w:rsidP="001814DD">
            <w:pPr>
              <w:pStyle w:val="ListParagraph"/>
              <w:numPr>
                <w:ilvl w:val="0"/>
                <w:numId w:val="4"/>
              </w:numPr>
              <w:rPr>
                <w:rFonts w:asciiTheme="majorHAnsi" w:hAnsiTheme="majorHAnsi" w:cstheme="majorHAnsi"/>
                <w:b/>
                <w:sz w:val="25"/>
                <w:szCs w:val="25"/>
              </w:rPr>
            </w:pPr>
          </w:p>
        </w:tc>
        <w:tc>
          <w:tcPr>
            <w:tcW w:w="0" w:type="auto"/>
          </w:tcPr>
          <w:p w:rsidR="00DA75D5" w:rsidRPr="006F29E0" w:rsidRDefault="00DA75D5" w:rsidP="00AB5408">
            <w:pPr>
              <w:jc w:val="both"/>
              <w:rPr>
                <w:rFonts w:asciiTheme="majorHAnsi" w:hAnsiTheme="majorHAnsi" w:cstheme="majorHAnsi"/>
                <w:sz w:val="25"/>
                <w:szCs w:val="25"/>
              </w:rPr>
            </w:pPr>
            <w:r w:rsidRPr="006F29E0">
              <w:rPr>
                <w:rFonts w:asciiTheme="majorHAnsi" w:hAnsiTheme="majorHAnsi" w:cstheme="majorHAnsi"/>
                <w:sz w:val="25"/>
                <w:szCs w:val="25"/>
              </w:rPr>
              <w:t xml:space="preserve">Tiếp tục triển khai Kế hoạch 192/KH-UBND ngày 2/12/2021 của UBND tỉnh về triển khai </w:t>
            </w:r>
            <w:r w:rsidRPr="006F29E0">
              <w:rPr>
                <w:rFonts w:asciiTheme="majorHAnsi" w:hAnsiTheme="majorHAnsi" w:cstheme="majorHAnsi"/>
                <w:sz w:val="25"/>
                <w:szCs w:val="25"/>
                <w:lang w:val="vi-VN"/>
              </w:rPr>
              <w:t>Chiến lược văn hóa đối ngoại của Việt Nam</w:t>
            </w:r>
            <w:r w:rsidRPr="006F29E0">
              <w:rPr>
                <w:rFonts w:asciiTheme="majorHAnsi" w:hAnsiTheme="majorHAnsi" w:cstheme="majorHAnsi"/>
                <w:sz w:val="25"/>
                <w:szCs w:val="25"/>
              </w:rPr>
              <w:t xml:space="preserve"> trên địa bàn tỉnh Quảng Trị đến năm 2025 tầm nhìn đến 2030</w:t>
            </w:r>
          </w:p>
        </w:tc>
        <w:tc>
          <w:tcPr>
            <w:tcW w:w="0" w:type="auto"/>
          </w:tcPr>
          <w:p w:rsidR="00DA75D5" w:rsidRPr="006F29E0" w:rsidRDefault="00DA75D5" w:rsidP="00BC64D3">
            <w:pPr>
              <w:rPr>
                <w:rFonts w:asciiTheme="majorHAnsi" w:hAnsiTheme="majorHAnsi" w:cstheme="majorHAnsi"/>
                <w:sz w:val="25"/>
                <w:szCs w:val="25"/>
              </w:rPr>
            </w:pPr>
            <w:r w:rsidRPr="006F29E0">
              <w:rPr>
                <w:rFonts w:asciiTheme="majorHAnsi" w:hAnsiTheme="majorHAnsi" w:cstheme="majorHAnsi"/>
                <w:sz w:val="25"/>
                <w:szCs w:val="25"/>
              </w:rPr>
              <w:t>Sở Văn hóa, Thể thao và Du lịch</w:t>
            </w:r>
          </w:p>
        </w:tc>
        <w:tc>
          <w:tcPr>
            <w:tcW w:w="0" w:type="auto"/>
          </w:tcPr>
          <w:p w:rsidR="00DA75D5" w:rsidRPr="006F29E0" w:rsidRDefault="00DA75D5" w:rsidP="00C338E0">
            <w:pPr>
              <w:jc w:val="both"/>
              <w:rPr>
                <w:rFonts w:asciiTheme="majorHAnsi" w:hAnsiTheme="majorHAnsi" w:cstheme="majorHAnsi"/>
                <w:sz w:val="25"/>
                <w:szCs w:val="25"/>
              </w:rPr>
            </w:pPr>
            <w:r w:rsidRPr="006F29E0">
              <w:rPr>
                <w:rFonts w:asciiTheme="majorHAnsi" w:hAnsiTheme="majorHAnsi" w:cstheme="majorHAnsi"/>
                <w:sz w:val="25"/>
                <w:szCs w:val="25"/>
              </w:rPr>
              <w:t>Sở, ban, ngành; Địa phương và các đơn vị có liên quan</w:t>
            </w:r>
          </w:p>
        </w:tc>
        <w:tc>
          <w:tcPr>
            <w:tcW w:w="0" w:type="auto"/>
          </w:tcPr>
          <w:p w:rsidR="00DA75D5" w:rsidRPr="006F29E0" w:rsidRDefault="00DA75D5" w:rsidP="005F59AD">
            <w:pPr>
              <w:jc w:val="both"/>
              <w:rPr>
                <w:rFonts w:asciiTheme="majorHAnsi" w:hAnsiTheme="majorHAnsi" w:cstheme="majorHAnsi"/>
                <w:b/>
                <w:sz w:val="25"/>
                <w:szCs w:val="25"/>
              </w:rPr>
            </w:pPr>
            <w:r w:rsidRPr="006F29E0">
              <w:rPr>
                <w:rFonts w:asciiTheme="majorHAnsi" w:hAnsiTheme="majorHAnsi" w:cstheme="majorHAnsi"/>
                <w:sz w:val="25"/>
                <w:szCs w:val="25"/>
              </w:rPr>
              <w:t>Triển khai hoạt động, tổng hợp, báo cáo kết quả thực hiện</w:t>
            </w:r>
          </w:p>
        </w:tc>
      </w:tr>
      <w:tr w:rsidR="00971E05" w:rsidRPr="006F29E0" w:rsidTr="006F29E0">
        <w:trPr>
          <w:trHeight w:val="122"/>
        </w:trPr>
        <w:tc>
          <w:tcPr>
            <w:tcW w:w="0" w:type="auto"/>
          </w:tcPr>
          <w:p w:rsidR="00DA75D5" w:rsidRPr="006F29E0" w:rsidRDefault="00DA75D5" w:rsidP="001814DD">
            <w:pPr>
              <w:pStyle w:val="ListParagraph"/>
              <w:numPr>
                <w:ilvl w:val="0"/>
                <w:numId w:val="4"/>
              </w:numPr>
              <w:rPr>
                <w:rFonts w:asciiTheme="majorHAnsi" w:hAnsiTheme="majorHAnsi" w:cstheme="majorHAnsi"/>
                <w:b/>
                <w:sz w:val="25"/>
                <w:szCs w:val="25"/>
              </w:rPr>
            </w:pPr>
          </w:p>
        </w:tc>
        <w:tc>
          <w:tcPr>
            <w:tcW w:w="0" w:type="auto"/>
          </w:tcPr>
          <w:p w:rsidR="00DA75D5" w:rsidRPr="006F29E0" w:rsidRDefault="00DA75D5" w:rsidP="003F05B1">
            <w:pPr>
              <w:jc w:val="both"/>
              <w:rPr>
                <w:rFonts w:asciiTheme="majorHAnsi" w:hAnsiTheme="majorHAnsi" w:cstheme="majorHAnsi"/>
                <w:sz w:val="25"/>
                <w:szCs w:val="25"/>
              </w:rPr>
            </w:pPr>
            <w:r w:rsidRPr="006F29E0">
              <w:rPr>
                <w:rFonts w:asciiTheme="majorHAnsi" w:hAnsiTheme="majorHAnsi" w:cstheme="majorHAnsi"/>
                <w:sz w:val="25"/>
                <w:szCs w:val="25"/>
              </w:rPr>
              <w:t xml:space="preserve">Tăng cường quảng bá, giới thiệu về văn hóa, du lịch của tỉnh Quảng Trị trên các phương tiện thông tin đại chúng và cập nhật qua Wikipedia </w:t>
            </w:r>
          </w:p>
        </w:tc>
        <w:tc>
          <w:tcPr>
            <w:tcW w:w="0" w:type="auto"/>
          </w:tcPr>
          <w:p w:rsidR="00DA75D5" w:rsidRPr="006F29E0" w:rsidRDefault="00DA75D5" w:rsidP="00BC64D3">
            <w:pPr>
              <w:rPr>
                <w:rFonts w:asciiTheme="majorHAnsi" w:hAnsiTheme="majorHAnsi" w:cstheme="majorHAnsi"/>
                <w:sz w:val="25"/>
                <w:szCs w:val="25"/>
              </w:rPr>
            </w:pPr>
            <w:r w:rsidRPr="006F29E0">
              <w:rPr>
                <w:rFonts w:asciiTheme="majorHAnsi" w:hAnsiTheme="majorHAnsi" w:cstheme="majorHAnsi"/>
                <w:sz w:val="25"/>
                <w:szCs w:val="25"/>
              </w:rPr>
              <w:t>Sở Thông tin truyền thông, Sở Văn hóa, Thể thao và Du lịch</w:t>
            </w:r>
          </w:p>
        </w:tc>
        <w:tc>
          <w:tcPr>
            <w:tcW w:w="0" w:type="auto"/>
          </w:tcPr>
          <w:p w:rsidR="00DA75D5" w:rsidRPr="006F29E0" w:rsidRDefault="00DA75D5" w:rsidP="003F05B1">
            <w:pPr>
              <w:jc w:val="both"/>
              <w:rPr>
                <w:rFonts w:asciiTheme="majorHAnsi" w:hAnsiTheme="majorHAnsi" w:cstheme="majorHAnsi"/>
                <w:sz w:val="25"/>
                <w:szCs w:val="25"/>
              </w:rPr>
            </w:pPr>
            <w:r w:rsidRPr="006F29E0">
              <w:rPr>
                <w:rFonts w:asciiTheme="majorHAnsi" w:hAnsiTheme="majorHAnsi" w:cstheme="majorHAnsi"/>
                <w:sz w:val="25"/>
                <w:szCs w:val="25"/>
              </w:rPr>
              <w:t>Sở, ban, ngành; Địa phương và các đơn vị có liên quan</w:t>
            </w:r>
          </w:p>
        </w:tc>
        <w:tc>
          <w:tcPr>
            <w:tcW w:w="0" w:type="auto"/>
          </w:tcPr>
          <w:p w:rsidR="00DA75D5" w:rsidRPr="006F29E0" w:rsidRDefault="00DA75D5" w:rsidP="005F59AD">
            <w:pPr>
              <w:jc w:val="both"/>
              <w:rPr>
                <w:rFonts w:asciiTheme="majorHAnsi" w:hAnsiTheme="majorHAnsi" w:cstheme="majorHAnsi"/>
                <w:b/>
                <w:sz w:val="25"/>
                <w:szCs w:val="25"/>
              </w:rPr>
            </w:pPr>
            <w:r w:rsidRPr="006F29E0">
              <w:rPr>
                <w:rFonts w:asciiTheme="majorHAnsi" w:hAnsiTheme="majorHAnsi" w:cstheme="majorHAnsi"/>
                <w:sz w:val="25"/>
                <w:szCs w:val="25"/>
              </w:rPr>
              <w:t>Hoạt động quảng bá</w:t>
            </w:r>
          </w:p>
        </w:tc>
      </w:tr>
      <w:tr w:rsidR="00971E05" w:rsidRPr="006F29E0" w:rsidTr="006F29E0">
        <w:trPr>
          <w:trHeight w:val="122"/>
        </w:trPr>
        <w:tc>
          <w:tcPr>
            <w:tcW w:w="0" w:type="auto"/>
          </w:tcPr>
          <w:p w:rsidR="00DA75D5" w:rsidRPr="006F29E0" w:rsidRDefault="00DA75D5" w:rsidP="001814DD">
            <w:pPr>
              <w:pStyle w:val="ListParagraph"/>
              <w:numPr>
                <w:ilvl w:val="0"/>
                <w:numId w:val="4"/>
              </w:numPr>
              <w:rPr>
                <w:rFonts w:asciiTheme="majorHAnsi" w:hAnsiTheme="majorHAnsi" w:cstheme="majorHAnsi"/>
                <w:b/>
                <w:sz w:val="25"/>
                <w:szCs w:val="25"/>
              </w:rPr>
            </w:pPr>
          </w:p>
        </w:tc>
        <w:tc>
          <w:tcPr>
            <w:tcW w:w="0" w:type="auto"/>
          </w:tcPr>
          <w:p w:rsidR="00DA75D5" w:rsidRPr="006F29E0" w:rsidRDefault="00DA75D5" w:rsidP="003F05B1">
            <w:pPr>
              <w:jc w:val="both"/>
              <w:rPr>
                <w:rFonts w:asciiTheme="majorHAnsi" w:hAnsiTheme="majorHAnsi" w:cstheme="majorHAnsi"/>
                <w:sz w:val="25"/>
                <w:szCs w:val="25"/>
              </w:rPr>
            </w:pPr>
            <w:r w:rsidRPr="006F29E0">
              <w:rPr>
                <w:rFonts w:asciiTheme="majorHAnsi" w:hAnsiTheme="majorHAnsi" w:cstheme="majorHAnsi"/>
                <w:sz w:val="25"/>
                <w:szCs w:val="25"/>
                <w:lang w:val="es-MX"/>
              </w:rPr>
              <w:t>Tổ chức các đoàn Farmtrip tham quan, tìm hiểu, giới thiệu, quảng bá các danh lam thắng cảnh, di tích lịch sử trên địa bàn tỉnh..</w:t>
            </w:r>
            <w:r>
              <w:rPr>
                <w:rFonts w:asciiTheme="majorHAnsi" w:hAnsiTheme="majorHAnsi" w:cstheme="majorHAnsi"/>
                <w:sz w:val="25"/>
                <w:szCs w:val="25"/>
                <w:lang w:val="es-MX"/>
              </w:rPr>
              <w:t xml:space="preserve">; </w:t>
            </w:r>
            <w:r w:rsidRPr="006F29E0">
              <w:rPr>
                <w:rFonts w:asciiTheme="majorHAnsi" w:hAnsiTheme="majorHAnsi" w:cstheme="majorHAnsi"/>
                <w:sz w:val="25"/>
                <w:szCs w:val="25"/>
              </w:rPr>
              <w:t xml:space="preserve">Tổ chức các chương trình biểu diễn, giao lưu văn hóa nghệ thuật với các đoàn văn hóa nghệ thuật của nước ngoài nhằm tăng cường sự trao đổi, hiểu biết về nền văn hóa đa dạng của các địa phương trên thế giới </w:t>
            </w:r>
          </w:p>
        </w:tc>
        <w:tc>
          <w:tcPr>
            <w:tcW w:w="0" w:type="auto"/>
          </w:tcPr>
          <w:p w:rsidR="00DA75D5" w:rsidRPr="006F29E0" w:rsidRDefault="00DA75D5" w:rsidP="00BC64D3">
            <w:pPr>
              <w:rPr>
                <w:rFonts w:asciiTheme="majorHAnsi" w:hAnsiTheme="majorHAnsi" w:cstheme="majorHAnsi"/>
                <w:sz w:val="25"/>
                <w:szCs w:val="25"/>
              </w:rPr>
            </w:pPr>
            <w:r w:rsidRPr="006F29E0">
              <w:rPr>
                <w:rFonts w:asciiTheme="majorHAnsi" w:hAnsiTheme="majorHAnsi" w:cstheme="majorHAnsi"/>
                <w:sz w:val="25"/>
                <w:szCs w:val="25"/>
              </w:rPr>
              <w:t>Sở Văn hóa, Thể thao và Du lịch</w:t>
            </w:r>
          </w:p>
        </w:tc>
        <w:tc>
          <w:tcPr>
            <w:tcW w:w="0" w:type="auto"/>
          </w:tcPr>
          <w:p w:rsidR="00DA75D5" w:rsidRPr="006F29E0" w:rsidRDefault="00DA75D5" w:rsidP="003F05B1">
            <w:pPr>
              <w:jc w:val="both"/>
              <w:rPr>
                <w:rFonts w:asciiTheme="majorHAnsi" w:hAnsiTheme="majorHAnsi" w:cstheme="majorHAnsi"/>
                <w:sz w:val="25"/>
                <w:szCs w:val="25"/>
              </w:rPr>
            </w:pPr>
            <w:r w:rsidRPr="006F29E0">
              <w:rPr>
                <w:rFonts w:asciiTheme="majorHAnsi" w:hAnsiTheme="majorHAnsi" w:cstheme="majorHAnsi"/>
                <w:sz w:val="25"/>
                <w:szCs w:val="25"/>
              </w:rPr>
              <w:t>Sở, ban, ngành; Địa phương và các đơn vị có liên quan</w:t>
            </w:r>
          </w:p>
        </w:tc>
        <w:tc>
          <w:tcPr>
            <w:tcW w:w="0" w:type="auto"/>
          </w:tcPr>
          <w:p w:rsidR="00DA75D5" w:rsidRPr="006F29E0" w:rsidRDefault="00DA75D5" w:rsidP="005F59AD">
            <w:pPr>
              <w:jc w:val="both"/>
              <w:rPr>
                <w:rFonts w:asciiTheme="majorHAnsi" w:hAnsiTheme="majorHAnsi" w:cstheme="majorHAnsi"/>
                <w:b/>
                <w:sz w:val="25"/>
                <w:szCs w:val="25"/>
              </w:rPr>
            </w:pPr>
            <w:r w:rsidRPr="006F29E0">
              <w:rPr>
                <w:rFonts w:asciiTheme="majorHAnsi" w:hAnsiTheme="majorHAnsi" w:cstheme="majorHAnsi"/>
                <w:sz w:val="25"/>
                <w:szCs w:val="25"/>
              </w:rPr>
              <w:t>Triển khai hoạt động</w:t>
            </w:r>
          </w:p>
        </w:tc>
      </w:tr>
      <w:tr w:rsidR="00971E05" w:rsidRPr="006F29E0" w:rsidTr="006F29E0">
        <w:trPr>
          <w:trHeight w:val="262"/>
        </w:trPr>
        <w:tc>
          <w:tcPr>
            <w:tcW w:w="0" w:type="auto"/>
          </w:tcPr>
          <w:p w:rsidR="00DA75D5" w:rsidRPr="006F29E0" w:rsidRDefault="00DA75D5" w:rsidP="001814DD">
            <w:pPr>
              <w:pStyle w:val="ListParagraph"/>
              <w:numPr>
                <w:ilvl w:val="0"/>
                <w:numId w:val="4"/>
              </w:numPr>
              <w:contextualSpacing/>
              <w:rPr>
                <w:rFonts w:asciiTheme="majorHAnsi" w:hAnsiTheme="majorHAnsi" w:cstheme="majorHAnsi"/>
                <w:b/>
                <w:sz w:val="25"/>
                <w:szCs w:val="25"/>
              </w:rPr>
            </w:pPr>
          </w:p>
        </w:tc>
        <w:tc>
          <w:tcPr>
            <w:tcW w:w="0" w:type="auto"/>
          </w:tcPr>
          <w:p w:rsidR="00DA75D5" w:rsidRPr="006F29E0" w:rsidRDefault="00DA75D5" w:rsidP="003F05B1">
            <w:pPr>
              <w:pBdr>
                <w:top w:val="dotted" w:sz="4" w:space="0" w:color="FFFFFF"/>
                <w:left w:val="dotted" w:sz="4" w:space="0" w:color="FFFFFF"/>
                <w:bottom w:val="dotted" w:sz="4" w:space="15" w:color="FFFFFF"/>
                <w:right w:val="dotted" w:sz="4" w:space="0" w:color="FFFFFF"/>
              </w:pBdr>
              <w:shd w:val="clear" w:color="auto" w:fill="FFFFFF"/>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Tổ chức các chương trình giao lưu văn hóa, trao đổi học sinh, sinh viên của tỉnh Quảng Trị với các tỉnh bạn Lào, Thái Lan.</w:t>
            </w:r>
          </w:p>
        </w:tc>
        <w:tc>
          <w:tcPr>
            <w:tcW w:w="0" w:type="auto"/>
          </w:tcPr>
          <w:p w:rsidR="00DA75D5" w:rsidRPr="006F29E0" w:rsidRDefault="00DA75D5" w:rsidP="00BC64D3">
            <w:pPr>
              <w:pBdr>
                <w:top w:val="dotted" w:sz="4" w:space="0" w:color="FFFFFF"/>
                <w:left w:val="dotted" w:sz="4" w:space="0" w:color="FFFFFF"/>
                <w:bottom w:val="dotted" w:sz="4" w:space="15" w:color="FFFFFF"/>
                <w:right w:val="dotted" w:sz="4" w:space="0" w:color="FFFFFF"/>
              </w:pBdr>
              <w:shd w:val="clear" w:color="auto" w:fill="FFFFFF"/>
              <w:rPr>
                <w:rFonts w:asciiTheme="majorHAnsi" w:hAnsiTheme="majorHAnsi" w:cstheme="majorHAnsi"/>
                <w:sz w:val="25"/>
                <w:szCs w:val="25"/>
                <w:lang w:val="es-MX"/>
              </w:rPr>
            </w:pPr>
            <w:r w:rsidRPr="006F29E0">
              <w:rPr>
                <w:rFonts w:asciiTheme="majorHAnsi" w:hAnsiTheme="majorHAnsi" w:cstheme="majorHAnsi"/>
                <w:sz w:val="25"/>
                <w:szCs w:val="25"/>
                <w:lang w:val="es-MX"/>
              </w:rPr>
              <w:t xml:space="preserve">Trường Cao đẳng Y tế, Cao đẳng Sư phạm và Trường Chính trị Lê Duẩn </w:t>
            </w:r>
          </w:p>
        </w:tc>
        <w:tc>
          <w:tcPr>
            <w:tcW w:w="0" w:type="auto"/>
          </w:tcPr>
          <w:p w:rsidR="00DA75D5" w:rsidRPr="006F29E0" w:rsidRDefault="00DA75D5" w:rsidP="003F05B1">
            <w:pPr>
              <w:pBdr>
                <w:top w:val="dotted" w:sz="4" w:space="0" w:color="FFFFFF"/>
                <w:left w:val="dotted" w:sz="4" w:space="0" w:color="FFFFFF"/>
                <w:bottom w:val="dotted" w:sz="4" w:space="15" w:color="FFFFFF"/>
                <w:right w:val="dotted" w:sz="4" w:space="0" w:color="FFFFFF"/>
              </w:pBdr>
              <w:shd w:val="clear" w:color="auto" w:fill="FFFFFF"/>
              <w:jc w:val="both"/>
              <w:rPr>
                <w:rFonts w:asciiTheme="majorHAnsi" w:hAnsiTheme="majorHAnsi" w:cstheme="majorHAnsi"/>
                <w:sz w:val="25"/>
                <w:szCs w:val="25"/>
                <w:lang w:val="es-MX"/>
              </w:rPr>
            </w:pPr>
            <w:r>
              <w:rPr>
                <w:rFonts w:asciiTheme="majorHAnsi" w:hAnsiTheme="majorHAnsi" w:cstheme="majorHAnsi"/>
                <w:sz w:val="25"/>
                <w:szCs w:val="25"/>
                <w:lang w:val="es-MX"/>
              </w:rPr>
              <w:t>Liên hiệp Hữu nghị tỉnh</w:t>
            </w:r>
          </w:p>
          <w:p w:rsidR="00DA75D5" w:rsidRPr="006F29E0" w:rsidRDefault="00DA75D5" w:rsidP="003F05B1">
            <w:pPr>
              <w:pBdr>
                <w:top w:val="dotted" w:sz="4" w:space="0" w:color="FFFFFF"/>
                <w:left w:val="dotted" w:sz="4" w:space="0" w:color="FFFFFF"/>
                <w:bottom w:val="dotted" w:sz="4" w:space="15" w:color="FFFFFF"/>
                <w:right w:val="dotted" w:sz="4" w:space="0" w:color="FFFFFF"/>
              </w:pBdr>
              <w:shd w:val="clear" w:color="auto" w:fill="FFFFFF"/>
              <w:jc w:val="both"/>
              <w:rPr>
                <w:rFonts w:asciiTheme="majorHAnsi" w:hAnsiTheme="majorHAnsi" w:cstheme="majorHAnsi"/>
                <w:sz w:val="25"/>
                <w:szCs w:val="25"/>
                <w:lang w:val="es-MX"/>
              </w:rPr>
            </w:pPr>
          </w:p>
        </w:tc>
        <w:tc>
          <w:tcPr>
            <w:tcW w:w="0" w:type="auto"/>
          </w:tcPr>
          <w:p w:rsidR="00DA75D5" w:rsidRPr="006F29E0" w:rsidRDefault="00DA75D5" w:rsidP="005F59AD">
            <w:pPr>
              <w:jc w:val="both"/>
              <w:rPr>
                <w:rFonts w:asciiTheme="majorHAnsi" w:hAnsiTheme="majorHAnsi" w:cstheme="majorHAnsi"/>
                <w:sz w:val="25"/>
                <w:szCs w:val="25"/>
              </w:rPr>
            </w:pPr>
            <w:r w:rsidRPr="006F29E0">
              <w:rPr>
                <w:rFonts w:asciiTheme="majorHAnsi" w:hAnsiTheme="majorHAnsi" w:cstheme="majorHAnsi"/>
                <w:sz w:val="25"/>
                <w:szCs w:val="25"/>
              </w:rPr>
              <w:t>Triển khai hoạt động</w:t>
            </w:r>
          </w:p>
          <w:p w:rsidR="00DA75D5" w:rsidRPr="006F29E0" w:rsidRDefault="00DA75D5" w:rsidP="005F59AD">
            <w:pPr>
              <w:jc w:val="both"/>
              <w:rPr>
                <w:rFonts w:asciiTheme="majorHAnsi" w:hAnsiTheme="majorHAnsi" w:cstheme="majorHAnsi"/>
                <w:b/>
                <w:sz w:val="25"/>
                <w:szCs w:val="25"/>
                <w:lang w:val="es-MX"/>
              </w:rPr>
            </w:pPr>
          </w:p>
        </w:tc>
      </w:tr>
      <w:tr w:rsidR="00971E05" w:rsidRPr="006F29E0" w:rsidTr="006F29E0">
        <w:trPr>
          <w:trHeight w:val="704"/>
        </w:trPr>
        <w:tc>
          <w:tcPr>
            <w:tcW w:w="0" w:type="auto"/>
          </w:tcPr>
          <w:p w:rsidR="00DA75D5" w:rsidRPr="006F29E0" w:rsidRDefault="00DA75D5" w:rsidP="001814DD">
            <w:pPr>
              <w:pStyle w:val="ListParagraph"/>
              <w:numPr>
                <w:ilvl w:val="0"/>
                <w:numId w:val="4"/>
              </w:numPr>
              <w:contextualSpacing/>
              <w:rPr>
                <w:rFonts w:asciiTheme="majorHAnsi" w:hAnsiTheme="majorHAnsi" w:cstheme="majorHAnsi"/>
                <w:b/>
                <w:sz w:val="25"/>
                <w:szCs w:val="25"/>
              </w:rPr>
            </w:pPr>
          </w:p>
        </w:tc>
        <w:tc>
          <w:tcPr>
            <w:tcW w:w="0" w:type="auto"/>
          </w:tcPr>
          <w:p w:rsidR="00DA75D5" w:rsidRPr="006F29E0" w:rsidRDefault="00DA75D5" w:rsidP="003F05B1">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Tích cực chuẩn bị và tổ chức tốt Kế hoạch tổ chức kỷ niệm các ngày lễ lớn, Lễ hội Vì Hòa bình tại Quảng Trị, đặc biệt trong công tác thông tin đến các đối tác quốc tế về sự kiện.</w:t>
            </w:r>
          </w:p>
        </w:tc>
        <w:tc>
          <w:tcPr>
            <w:tcW w:w="0" w:type="auto"/>
          </w:tcPr>
          <w:p w:rsidR="00DA75D5" w:rsidRPr="006F29E0" w:rsidRDefault="00DA75D5" w:rsidP="00BC64D3">
            <w:pPr>
              <w:pBdr>
                <w:top w:val="dotted" w:sz="4" w:space="0" w:color="FFFFFF"/>
                <w:left w:val="dotted" w:sz="4" w:space="0" w:color="FFFFFF"/>
                <w:bottom w:val="dotted" w:sz="4" w:space="15" w:color="FFFFFF"/>
                <w:right w:val="dotted" w:sz="4" w:space="0" w:color="FFFFFF"/>
              </w:pBdr>
              <w:shd w:val="clear" w:color="auto" w:fill="FFFFFF"/>
              <w:contextualSpacing/>
              <w:rPr>
                <w:rFonts w:asciiTheme="majorHAnsi" w:hAnsiTheme="majorHAnsi" w:cstheme="majorHAnsi"/>
                <w:sz w:val="25"/>
                <w:szCs w:val="25"/>
                <w:lang w:val="es-MX"/>
              </w:rPr>
            </w:pPr>
            <w:r w:rsidRPr="006F29E0">
              <w:rPr>
                <w:rFonts w:asciiTheme="majorHAnsi" w:hAnsiTheme="majorHAnsi" w:cstheme="majorHAnsi"/>
                <w:sz w:val="25"/>
                <w:szCs w:val="25"/>
                <w:lang w:val="es-MX"/>
              </w:rPr>
              <w:t>Sở Văn hóa, Thể thao và Du lịch</w:t>
            </w:r>
          </w:p>
        </w:tc>
        <w:tc>
          <w:tcPr>
            <w:tcW w:w="0" w:type="auto"/>
          </w:tcPr>
          <w:p w:rsidR="00DA75D5" w:rsidRPr="006F29E0" w:rsidRDefault="00DA75D5" w:rsidP="003F05B1">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Sở, ban, ngành, Địa phương và các đơn vị có liên quan</w:t>
            </w:r>
          </w:p>
        </w:tc>
        <w:tc>
          <w:tcPr>
            <w:tcW w:w="0" w:type="auto"/>
          </w:tcPr>
          <w:p w:rsidR="00DA75D5" w:rsidRPr="006F29E0" w:rsidRDefault="00DA75D5" w:rsidP="005F59AD">
            <w:pPr>
              <w:contextualSpacing/>
              <w:jc w:val="both"/>
              <w:rPr>
                <w:rFonts w:asciiTheme="majorHAnsi" w:hAnsiTheme="majorHAnsi" w:cstheme="majorHAnsi"/>
                <w:b/>
                <w:sz w:val="25"/>
                <w:szCs w:val="25"/>
              </w:rPr>
            </w:pPr>
            <w:r w:rsidRPr="006F29E0">
              <w:rPr>
                <w:rFonts w:asciiTheme="majorHAnsi" w:hAnsiTheme="majorHAnsi" w:cstheme="majorHAnsi"/>
                <w:sz w:val="25"/>
                <w:szCs w:val="25"/>
              </w:rPr>
              <w:t>Tổ chức Lễ hội</w:t>
            </w:r>
          </w:p>
        </w:tc>
      </w:tr>
      <w:tr w:rsidR="00DA75D5" w:rsidRPr="006F29E0" w:rsidTr="006F29E0">
        <w:trPr>
          <w:trHeight w:val="122"/>
        </w:trPr>
        <w:tc>
          <w:tcPr>
            <w:tcW w:w="0" w:type="auto"/>
          </w:tcPr>
          <w:p w:rsidR="00DA75D5" w:rsidRPr="006F29E0" w:rsidRDefault="00DA75D5" w:rsidP="003F05B1">
            <w:pPr>
              <w:contextualSpacing/>
              <w:rPr>
                <w:rFonts w:asciiTheme="majorHAnsi" w:hAnsiTheme="majorHAnsi" w:cstheme="majorHAnsi"/>
                <w:b/>
                <w:sz w:val="25"/>
                <w:szCs w:val="25"/>
              </w:rPr>
            </w:pPr>
            <w:r>
              <w:rPr>
                <w:rFonts w:asciiTheme="majorHAnsi" w:hAnsiTheme="majorHAnsi" w:cstheme="majorHAnsi"/>
                <w:b/>
                <w:sz w:val="25"/>
                <w:szCs w:val="25"/>
                <w:lang w:val="es-MX"/>
              </w:rPr>
              <w:t>V</w:t>
            </w:r>
            <w:r w:rsidRPr="006F29E0">
              <w:rPr>
                <w:rFonts w:asciiTheme="majorHAnsi" w:hAnsiTheme="majorHAnsi" w:cstheme="majorHAnsi"/>
                <w:b/>
                <w:sz w:val="25"/>
                <w:szCs w:val="25"/>
                <w:lang w:val="es-MX"/>
              </w:rPr>
              <w:t>I.</w:t>
            </w:r>
          </w:p>
        </w:tc>
        <w:tc>
          <w:tcPr>
            <w:tcW w:w="0" w:type="auto"/>
            <w:gridSpan w:val="4"/>
          </w:tcPr>
          <w:p w:rsidR="00DA75D5" w:rsidRPr="006F29E0" w:rsidRDefault="00DA75D5" w:rsidP="005F59AD">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r w:rsidRPr="006F29E0">
              <w:rPr>
                <w:rFonts w:asciiTheme="majorHAnsi" w:hAnsiTheme="majorHAnsi" w:cstheme="majorHAnsi"/>
                <w:b/>
                <w:sz w:val="25"/>
                <w:szCs w:val="25"/>
                <w:lang w:val="es-MX"/>
              </w:rPr>
              <w:t xml:space="preserve">Về công tác thông tin đối ngoại </w:t>
            </w:r>
          </w:p>
        </w:tc>
      </w:tr>
      <w:tr w:rsidR="00971E05" w:rsidRPr="006F29E0" w:rsidTr="006F29E0">
        <w:trPr>
          <w:trHeight w:val="262"/>
        </w:trPr>
        <w:tc>
          <w:tcPr>
            <w:tcW w:w="0" w:type="auto"/>
          </w:tcPr>
          <w:p w:rsidR="00DA75D5" w:rsidRPr="006F29E0" w:rsidRDefault="00DA75D5" w:rsidP="001814DD">
            <w:pPr>
              <w:pStyle w:val="ListParagraph"/>
              <w:numPr>
                <w:ilvl w:val="0"/>
                <w:numId w:val="5"/>
              </w:numPr>
              <w:contextualSpacing/>
              <w:rPr>
                <w:rFonts w:asciiTheme="majorHAnsi" w:hAnsiTheme="majorHAnsi" w:cstheme="majorHAnsi"/>
                <w:b/>
                <w:sz w:val="25"/>
                <w:szCs w:val="25"/>
              </w:rPr>
            </w:pPr>
          </w:p>
        </w:tc>
        <w:tc>
          <w:tcPr>
            <w:tcW w:w="0" w:type="auto"/>
          </w:tcPr>
          <w:p w:rsidR="00DA75D5" w:rsidRPr="006F29E0" w:rsidRDefault="00DA75D5" w:rsidP="00EB4B96">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 xml:space="preserve">Triển khai Kế hoạch thông tin đối ngoại của tỉnh Quảng Trị năm 2022. </w:t>
            </w:r>
          </w:p>
        </w:tc>
        <w:tc>
          <w:tcPr>
            <w:tcW w:w="0" w:type="auto"/>
          </w:tcPr>
          <w:p w:rsidR="00DA75D5" w:rsidRPr="006F29E0" w:rsidRDefault="00DA75D5" w:rsidP="00BC64D3">
            <w:pPr>
              <w:contextualSpacing/>
              <w:rPr>
                <w:rFonts w:asciiTheme="majorHAnsi" w:hAnsiTheme="majorHAnsi" w:cstheme="majorHAnsi"/>
                <w:b/>
                <w:sz w:val="25"/>
                <w:szCs w:val="25"/>
                <w:lang w:val="es-MX"/>
              </w:rPr>
            </w:pPr>
            <w:r w:rsidRPr="006F29E0">
              <w:rPr>
                <w:rFonts w:asciiTheme="majorHAnsi" w:hAnsiTheme="majorHAnsi" w:cstheme="majorHAnsi"/>
                <w:sz w:val="25"/>
                <w:szCs w:val="25"/>
                <w:lang w:val="es-MX"/>
              </w:rPr>
              <w:t>Sở Thông tin và truyền thông</w:t>
            </w:r>
          </w:p>
        </w:tc>
        <w:tc>
          <w:tcPr>
            <w:tcW w:w="0" w:type="auto"/>
          </w:tcPr>
          <w:p w:rsidR="00DA75D5" w:rsidRPr="006F29E0" w:rsidRDefault="00DA75D5" w:rsidP="003F05B1">
            <w:pPr>
              <w:contextualSpacing/>
              <w:jc w:val="both"/>
              <w:rPr>
                <w:rFonts w:asciiTheme="majorHAnsi" w:hAnsiTheme="majorHAnsi" w:cstheme="majorHAnsi"/>
                <w:b/>
                <w:sz w:val="25"/>
                <w:szCs w:val="25"/>
                <w:lang w:val="es-MX"/>
              </w:rPr>
            </w:pPr>
            <w:r w:rsidRPr="006F29E0">
              <w:rPr>
                <w:rFonts w:asciiTheme="majorHAnsi" w:hAnsiTheme="majorHAnsi" w:cstheme="majorHAnsi"/>
                <w:sz w:val="25"/>
                <w:szCs w:val="25"/>
                <w:lang w:val="es-MX"/>
              </w:rPr>
              <w:t>Sở Ngoại vụ, các Sở, ban, ngành, Địa phương và các đơn vị có liên quan</w:t>
            </w:r>
          </w:p>
        </w:tc>
        <w:tc>
          <w:tcPr>
            <w:tcW w:w="0" w:type="auto"/>
          </w:tcPr>
          <w:p w:rsidR="00DA75D5" w:rsidRPr="006F29E0" w:rsidRDefault="00DA75D5" w:rsidP="005F59AD">
            <w:pPr>
              <w:contextualSpacing/>
              <w:jc w:val="both"/>
              <w:rPr>
                <w:rFonts w:asciiTheme="majorHAnsi" w:hAnsiTheme="majorHAnsi" w:cstheme="majorHAnsi"/>
                <w:b/>
                <w:sz w:val="25"/>
                <w:szCs w:val="25"/>
              </w:rPr>
            </w:pPr>
            <w:r w:rsidRPr="006F29E0">
              <w:rPr>
                <w:rFonts w:asciiTheme="majorHAnsi" w:hAnsiTheme="majorHAnsi" w:cstheme="majorHAnsi"/>
                <w:sz w:val="25"/>
                <w:szCs w:val="25"/>
              </w:rPr>
              <w:t>Hoạt động thu hút đầu tư</w:t>
            </w:r>
          </w:p>
        </w:tc>
      </w:tr>
      <w:tr w:rsidR="00971E05" w:rsidRPr="006F29E0" w:rsidTr="006F29E0">
        <w:trPr>
          <w:trHeight w:val="913"/>
        </w:trPr>
        <w:tc>
          <w:tcPr>
            <w:tcW w:w="0" w:type="auto"/>
          </w:tcPr>
          <w:p w:rsidR="00DA75D5" w:rsidRPr="006F29E0" w:rsidRDefault="00DA75D5" w:rsidP="001814DD">
            <w:pPr>
              <w:pStyle w:val="ListParagraph"/>
              <w:numPr>
                <w:ilvl w:val="0"/>
                <w:numId w:val="5"/>
              </w:numPr>
              <w:contextualSpacing/>
              <w:rPr>
                <w:rFonts w:asciiTheme="majorHAnsi" w:hAnsiTheme="majorHAnsi" w:cstheme="majorHAnsi"/>
                <w:sz w:val="25"/>
                <w:szCs w:val="25"/>
                <w:lang w:val="es-MX"/>
              </w:rPr>
            </w:pPr>
          </w:p>
        </w:tc>
        <w:tc>
          <w:tcPr>
            <w:tcW w:w="0" w:type="auto"/>
          </w:tcPr>
          <w:p w:rsidR="00DA75D5" w:rsidRPr="006F29E0" w:rsidRDefault="00DA75D5" w:rsidP="00797C2F">
            <w:pPr>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 xml:space="preserve">Kịp thời thông tin tuyên truyền về các hoạt động, chương trình, sự kiện đối ngoại…có dự tham dự Lãnh đạo tỉnh </w:t>
            </w:r>
          </w:p>
        </w:tc>
        <w:tc>
          <w:tcPr>
            <w:tcW w:w="0" w:type="auto"/>
          </w:tcPr>
          <w:p w:rsidR="00DA75D5" w:rsidRPr="006F29E0" w:rsidRDefault="00DA75D5" w:rsidP="00BC64D3">
            <w:pPr>
              <w:pBdr>
                <w:top w:val="dotted" w:sz="4" w:space="0" w:color="FFFFFF"/>
                <w:left w:val="dotted" w:sz="4" w:space="0" w:color="FFFFFF"/>
                <w:bottom w:val="dotted" w:sz="4" w:space="15" w:color="FFFFFF"/>
                <w:right w:val="dotted" w:sz="4" w:space="0" w:color="FFFFFF"/>
              </w:pBdr>
              <w:shd w:val="clear" w:color="auto" w:fill="FFFFFF"/>
              <w:contextualSpacing/>
              <w:rPr>
                <w:rFonts w:asciiTheme="majorHAnsi" w:hAnsiTheme="majorHAnsi" w:cstheme="majorHAnsi"/>
                <w:sz w:val="25"/>
                <w:szCs w:val="25"/>
                <w:lang w:val="es-MX"/>
              </w:rPr>
            </w:pPr>
            <w:r w:rsidRPr="006F29E0">
              <w:rPr>
                <w:rFonts w:asciiTheme="majorHAnsi" w:hAnsiTheme="majorHAnsi" w:cstheme="majorHAnsi"/>
                <w:sz w:val="25"/>
                <w:szCs w:val="25"/>
                <w:lang w:val="es-MX"/>
              </w:rPr>
              <w:t>Sở, ban, ngành, Địa phương và các đơn vị có liên quan</w:t>
            </w:r>
          </w:p>
        </w:tc>
        <w:tc>
          <w:tcPr>
            <w:tcW w:w="0" w:type="auto"/>
          </w:tcPr>
          <w:p w:rsidR="00DA75D5" w:rsidRPr="006F29E0" w:rsidRDefault="00DA75D5" w:rsidP="003F05B1">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p>
        </w:tc>
        <w:tc>
          <w:tcPr>
            <w:tcW w:w="0" w:type="auto"/>
          </w:tcPr>
          <w:p w:rsidR="00DA75D5" w:rsidRPr="006F29E0" w:rsidRDefault="00DA75D5" w:rsidP="005F59AD">
            <w:pPr>
              <w:contextualSpacing/>
              <w:jc w:val="both"/>
              <w:rPr>
                <w:rFonts w:asciiTheme="majorHAnsi" w:hAnsiTheme="majorHAnsi" w:cstheme="majorHAnsi"/>
                <w:sz w:val="25"/>
                <w:szCs w:val="25"/>
                <w:lang w:val="es-MX"/>
              </w:rPr>
            </w:pPr>
            <w:r w:rsidRPr="006F29E0">
              <w:rPr>
                <w:rFonts w:asciiTheme="majorHAnsi" w:hAnsiTheme="majorHAnsi" w:cstheme="majorHAnsi"/>
                <w:sz w:val="25"/>
                <w:szCs w:val="25"/>
              </w:rPr>
              <w:t>Triển khai hoạt động, tổng hợp, báo cáo kết quả thực hiện</w:t>
            </w:r>
          </w:p>
        </w:tc>
      </w:tr>
      <w:tr w:rsidR="00971E05" w:rsidRPr="006F29E0" w:rsidTr="006F29E0">
        <w:trPr>
          <w:trHeight w:val="262"/>
        </w:trPr>
        <w:tc>
          <w:tcPr>
            <w:tcW w:w="0" w:type="auto"/>
          </w:tcPr>
          <w:p w:rsidR="00DA75D5" w:rsidRPr="006F29E0" w:rsidRDefault="00DA75D5" w:rsidP="001814DD">
            <w:pPr>
              <w:pStyle w:val="ListParagraph"/>
              <w:numPr>
                <w:ilvl w:val="0"/>
                <w:numId w:val="5"/>
              </w:numPr>
              <w:contextualSpacing/>
              <w:rPr>
                <w:rFonts w:asciiTheme="majorHAnsi" w:hAnsiTheme="majorHAnsi" w:cstheme="majorHAnsi"/>
                <w:sz w:val="25"/>
                <w:szCs w:val="25"/>
                <w:lang w:val="es-MX"/>
              </w:rPr>
            </w:pPr>
          </w:p>
        </w:tc>
        <w:tc>
          <w:tcPr>
            <w:tcW w:w="0" w:type="auto"/>
          </w:tcPr>
          <w:p w:rsidR="00DA75D5" w:rsidRPr="006F29E0" w:rsidRDefault="00DA75D5" w:rsidP="003F05B1">
            <w:pPr>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Nâng cao hiệu quả hoạt động của cổng thông tin điện tử, của các ngành, địa phương, đơn vị trong giới thiệu, quảng bả tiềm năng, thế mạnh, hình ảnh, sản phẩm địa phương nhằm tăng cường thu hút đầu tư</w:t>
            </w:r>
          </w:p>
        </w:tc>
        <w:tc>
          <w:tcPr>
            <w:tcW w:w="0" w:type="auto"/>
          </w:tcPr>
          <w:p w:rsidR="00DA75D5" w:rsidRPr="006F29E0" w:rsidRDefault="00DA75D5" w:rsidP="00BC64D3">
            <w:pPr>
              <w:pBdr>
                <w:top w:val="dotted" w:sz="4" w:space="0" w:color="FFFFFF"/>
                <w:left w:val="dotted" w:sz="4" w:space="0" w:color="FFFFFF"/>
                <w:bottom w:val="dotted" w:sz="4" w:space="15" w:color="FFFFFF"/>
                <w:right w:val="dotted" w:sz="4" w:space="0" w:color="FFFFFF"/>
              </w:pBdr>
              <w:shd w:val="clear" w:color="auto" w:fill="FFFFFF"/>
              <w:contextualSpacing/>
              <w:rPr>
                <w:rFonts w:asciiTheme="majorHAnsi" w:hAnsiTheme="majorHAnsi" w:cstheme="majorHAnsi"/>
                <w:sz w:val="25"/>
                <w:szCs w:val="25"/>
              </w:rPr>
            </w:pPr>
            <w:r w:rsidRPr="006F29E0">
              <w:rPr>
                <w:rFonts w:asciiTheme="majorHAnsi" w:hAnsiTheme="majorHAnsi" w:cstheme="majorHAnsi"/>
                <w:sz w:val="25"/>
                <w:szCs w:val="25"/>
                <w:lang w:val="es-MX"/>
              </w:rPr>
              <w:t>Sở, ban, ngành, Địa phương và các đơn vị có liên quan</w:t>
            </w:r>
          </w:p>
        </w:tc>
        <w:tc>
          <w:tcPr>
            <w:tcW w:w="0" w:type="auto"/>
          </w:tcPr>
          <w:p w:rsidR="00DA75D5" w:rsidRPr="006F29E0" w:rsidRDefault="00DA75D5" w:rsidP="003F05B1">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p>
        </w:tc>
        <w:tc>
          <w:tcPr>
            <w:tcW w:w="0" w:type="auto"/>
          </w:tcPr>
          <w:p w:rsidR="00DA75D5" w:rsidRPr="006F29E0" w:rsidRDefault="00DA75D5" w:rsidP="005F59AD">
            <w:pPr>
              <w:contextualSpacing/>
              <w:jc w:val="both"/>
              <w:rPr>
                <w:rFonts w:asciiTheme="majorHAnsi" w:hAnsiTheme="majorHAnsi" w:cstheme="majorHAnsi"/>
                <w:sz w:val="25"/>
                <w:szCs w:val="25"/>
                <w:lang w:val="es-MX"/>
              </w:rPr>
            </w:pPr>
            <w:r w:rsidRPr="006F29E0">
              <w:rPr>
                <w:rFonts w:asciiTheme="majorHAnsi" w:hAnsiTheme="majorHAnsi" w:cstheme="majorHAnsi"/>
                <w:sz w:val="25"/>
                <w:szCs w:val="25"/>
              </w:rPr>
              <w:t>Triển khai hoạt động, tổng hợp, báo cáo kết quả thực hiện</w:t>
            </w:r>
          </w:p>
        </w:tc>
      </w:tr>
      <w:tr w:rsidR="00971E05" w:rsidRPr="006F29E0" w:rsidTr="006F29E0">
        <w:trPr>
          <w:trHeight w:val="924"/>
        </w:trPr>
        <w:tc>
          <w:tcPr>
            <w:tcW w:w="0" w:type="auto"/>
          </w:tcPr>
          <w:p w:rsidR="00DA75D5" w:rsidRPr="006F29E0" w:rsidRDefault="00DA75D5" w:rsidP="001814DD">
            <w:pPr>
              <w:pStyle w:val="ListParagraph"/>
              <w:numPr>
                <w:ilvl w:val="0"/>
                <w:numId w:val="5"/>
              </w:numPr>
              <w:contextualSpacing/>
              <w:rPr>
                <w:rFonts w:asciiTheme="majorHAnsi" w:hAnsiTheme="majorHAnsi" w:cstheme="majorHAnsi"/>
                <w:sz w:val="25"/>
                <w:szCs w:val="25"/>
                <w:lang w:val="es-MX"/>
              </w:rPr>
            </w:pPr>
          </w:p>
        </w:tc>
        <w:tc>
          <w:tcPr>
            <w:tcW w:w="0" w:type="auto"/>
          </w:tcPr>
          <w:p w:rsidR="00DA75D5" w:rsidRPr="006F29E0" w:rsidRDefault="00DA75D5" w:rsidP="00E53870">
            <w:pPr>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Tổ chức hội chợ thương mại, triển lãm, hội nghị, hội thảo, các sự kiện, lễ hội văn hóa để doanh nghiệp tăng cường thông tin đối ngoại, xúc tiến đầu tư các sản phẩm địa phương</w:t>
            </w:r>
          </w:p>
        </w:tc>
        <w:tc>
          <w:tcPr>
            <w:tcW w:w="0" w:type="auto"/>
          </w:tcPr>
          <w:p w:rsidR="00DA75D5" w:rsidRPr="006F29E0" w:rsidRDefault="00DA75D5" w:rsidP="00BC64D3">
            <w:pPr>
              <w:pBdr>
                <w:top w:val="dotted" w:sz="4" w:space="0" w:color="FFFFFF"/>
                <w:left w:val="dotted" w:sz="4" w:space="0" w:color="FFFFFF"/>
                <w:bottom w:val="dotted" w:sz="4" w:space="15" w:color="FFFFFF"/>
                <w:right w:val="dotted" w:sz="4" w:space="0" w:color="FFFFFF"/>
              </w:pBdr>
              <w:shd w:val="clear" w:color="auto" w:fill="FFFFFF"/>
              <w:contextualSpacing/>
              <w:rPr>
                <w:rFonts w:asciiTheme="majorHAnsi" w:hAnsiTheme="majorHAnsi" w:cstheme="majorHAnsi"/>
                <w:sz w:val="25"/>
                <w:szCs w:val="25"/>
              </w:rPr>
            </w:pPr>
            <w:r w:rsidRPr="006F29E0">
              <w:rPr>
                <w:rFonts w:asciiTheme="majorHAnsi" w:hAnsiTheme="majorHAnsi" w:cstheme="majorHAnsi"/>
                <w:sz w:val="25"/>
                <w:szCs w:val="25"/>
              </w:rPr>
              <w:t>Sở Công thương, Sở Văn hóa, Thể thao &amp; Du lịch</w:t>
            </w:r>
          </w:p>
        </w:tc>
        <w:tc>
          <w:tcPr>
            <w:tcW w:w="0" w:type="auto"/>
          </w:tcPr>
          <w:p w:rsidR="00DA75D5" w:rsidRPr="006F29E0" w:rsidRDefault="00DA75D5" w:rsidP="00BB79A3">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Các Sở, ban, ngành, Địa phương và các đơn vị có liên quan</w:t>
            </w:r>
            <w:r w:rsidRPr="006F29E0">
              <w:rPr>
                <w:rFonts w:asciiTheme="majorHAnsi" w:hAnsiTheme="majorHAnsi" w:cstheme="majorHAnsi"/>
                <w:sz w:val="25"/>
                <w:szCs w:val="25"/>
                <w:lang w:val="es-MX"/>
              </w:rPr>
              <w:tab/>
            </w:r>
          </w:p>
        </w:tc>
        <w:tc>
          <w:tcPr>
            <w:tcW w:w="0" w:type="auto"/>
          </w:tcPr>
          <w:p w:rsidR="00DA75D5" w:rsidRPr="006F29E0" w:rsidRDefault="00DA75D5" w:rsidP="005F59AD">
            <w:pPr>
              <w:contextualSpacing/>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Tổ chức các hoạt động/sự kiện</w:t>
            </w:r>
          </w:p>
        </w:tc>
      </w:tr>
      <w:tr w:rsidR="00971E05" w:rsidRPr="006F29E0" w:rsidTr="00DA75D5">
        <w:trPr>
          <w:trHeight w:val="1800"/>
        </w:trPr>
        <w:tc>
          <w:tcPr>
            <w:tcW w:w="0" w:type="auto"/>
          </w:tcPr>
          <w:p w:rsidR="00DA75D5" w:rsidRPr="006F29E0" w:rsidRDefault="00DA75D5" w:rsidP="001814DD">
            <w:pPr>
              <w:pStyle w:val="ListParagraph"/>
              <w:numPr>
                <w:ilvl w:val="0"/>
                <w:numId w:val="5"/>
              </w:numPr>
              <w:contextualSpacing/>
              <w:rPr>
                <w:rFonts w:asciiTheme="majorHAnsi" w:hAnsiTheme="majorHAnsi" w:cstheme="majorHAnsi"/>
                <w:sz w:val="25"/>
                <w:szCs w:val="25"/>
                <w:lang w:val="es-MX"/>
              </w:rPr>
            </w:pPr>
          </w:p>
        </w:tc>
        <w:tc>
          <w:tcPr>
            <w:tcW w:w="0" w:type="auto"/>
          </w:tcPr>
          <w:p w:rsidR="005436D6" w:rsidRPr="005436D6" w:rsidRDefault="00916F0C" w:rsidP="00916F0C">
            <w:pPr>
              <w:jc w:val="both"/>
              <w:rPr>
                <w:rFonts w:asciiTheme="majorHAnsi" w:hAnsiTheme="majorHAnsi" w:cstheme="majorHAnsi"/>
                <w:bCs/>
                <w:sz w:val="25"/>
                <w:szCs w:val="25"/>
                <w:lang w:val="sv-SE"/>
              </w:rPr>
            </w:pPr>
            <w:r>
              <w:rPr>
                <w:rFonts w:asciiTheme="majorHAnsi" w:hAnsiTheme="majorHAnsi" w:cstheme="majorHAnsi"/>
                <w:sz w:val="25"/>
                <w:szCs w:val="25"/>
                <w:lang w:val="es-MX"/>
              </w:rPr>
              <w:t>T</w:t>
            </w:r>
            <w:r w:rsidR="00DA75D5" w:rsidRPr="006F29E0">
              <w:rPr>
                <w:rFonts w:asciiTheme="majorHAnsi" w:hAnsiTheme="majorHAnsi" w:cstheme="majorHAnsi"/>
                <w:sz w:val="25"/>
                <w:szCs w:val="25"/>
                <w:lang w:val="es-MX"/>
              </w:rPr>
              <w:t xml:space="preserve">hông tin tuyên truyền </w:t>
            </w:r>
            <w:r>
              <w:rPr>
                <w:rFonts w:asciiTheme="majorHAnsi" w:hAnsiTheme="majorHAnsi" w:cstheme="majorHAnsi"/>
                <w:sz w:val="25"/>
                <w:szCs w:val="25"/>
                <w:lang w:val="es-MX"/>
              </w:rPr>
              <w:t xml:space="preserve">đối ngoại nhân </w:t>
            </w:r>
            <w:r w:rsidR="00DA75D5" w:rsidRPr="006F29E0">
              <w:rPr>
                <w:rFonts w:asciiTheme="majorHAnsi" w:hAnsiTheme="majorHAnsi" w:cstheme="majorHAnsi"/>
                <w:bCs/>
                <w:sz w:val="25"/>
                <w:szCs w:val="25"/>
                <w:lang w:val="sv-SE"/>
              </w:rPr>
              <w:t>kỷ niệm 60 năm ngày thiết lập quan hệ ngoại giao Việt Nam - Lào (05/9/1962 - 05/9/2022), 45 năm ngày ký Hiệp ước hữu nghị và hợp tác Việt Nam - Lào (18/7/1977 - 18/7/2022)</w:t>
            </w:r>
            <w:r w:rsidRPr="006F29E0">
              <w:rPr>
                <w:rFonts w:asciiTheme="majorHAnsi" w:hAnsiTheme="majorHAnsi" w:cstheme="majorHAnsi"/>
                <w:sz w:val="25"/>
                <w:szCs w:val="25"/>
              </w:rPr>
              <w:t xml:space="preserve"> </w:t>
            </w:r>
            <w:r>
              <w:rPr>
                <w:rFonts w:asciiTheme="majorHAnsi" w:hAnsiTheme="majorHAnsi" w:cstheme="majorHAnsi"/>
                <w:sz w:val="25"/>
                <w:szCs w:val="25"/>
              </w:rPr>
              <w:t xml:space="preserve">; </w:t>
            </w:r>
            <w:r w:rsidRPr="006F29E0">
              <w:rPr>
                <w:rFonts w:asciiTheme="majorHAnsi" w:hAnsiTheme="majorHAnsi" w:cstheme="majorHAnsi"/>
                <w:sz w:val="25"/>
                <w:szCs w:val="25"/>
              </w:rPr>
              <w:t>kỷ niệm tròn năm thiết lập quan hệ ngoại giao Việt Nam – Lào, Việt Nam - Ấn Độ,  Việt Nam - Hàn Quốc …</w:t>
            </w:r>
          </w:p>
        </w:tc>
        <w:tc>
          <w:tcPr>
            <w:tcW w:w="0" w:type="auto"/>
          </w:tcPr>
          <w:p w:rsidR="00DA75D5" w:rsidRPr="006F29E0" w:rsidRDefault="00DA75D5" w:rsidP="00BC64D3">
            <w:pPr>
              <w:pBdr>
                <w:top w:val="dotted" w:sz="4" w:space="0" w:color="FFFFFF"/>
                <w:left w:val="dotted" w:sz="4" w:space="0" w:color="FFFFFF"/>
                <w:bottom w:val="dotted" w:sz="4" w:space="15" w:color="FFFFFF"/>
                <w:right w:val="dotted" w:sz="4" w:space="0" w:color="FFFFFF"/>
              </w:pBdr>
              <w:shd w:val="clear" w:color="auto" w:fill="FFFFFF"/>
              <w:contextualSpacing/>
              <w:rPr>
                <w:rFonts w:asciiTheme="majorHAnsi" w:hAnsiTheme="majorHAnsi" w:cstheme="majorHAnsi"/>
                <w:sz w:val="25"/>
                <w:szCs w:val="25"/>
              </w:rPr>
            </w:pPr>
            <w:r w:rsidRPr="006F29E0">
              <w:rPr>
                <w:rFonts w:asciiTheme="majorHAnsi" w:hAnsiTheme="majorHAnsi" w:cstheme="majorHAnsi"/>
                <w:sz w:val="25"/>
                <w:szCs w:val="25"/>
              </w:rPr>
              <w:t xml:space="preserve">Sở Thông tin và Truyền thông, Báo Quảng Trị, </w:t>
            </w:r>
          </w:p>
          <w:p w:rsidR="00DA75D5" w:rsidRPr="006F29E0" w:rsidRDefault="00DA75D5" w:rsidP="00BC64D3">
            <w:pPr>
              <w:pBdr>
                <w:top w:val="dotted" w:sz="4" w:space="0" w:color="FFFFFF"/>
                <w:left w:val="dotted" w:sz="4" w:space="0" w:color="FFFFFF"/>
                <w:bottom w:val="dotted" w:sz="4" w:space="15" w:color="FFFFFF"/>
                <w:right w:val="dotted" w:sz="4" w:space="0" w:color="FFFFFF"/>
              </w:pBdr>
              <w:shd w:val="clear" w:color="auto" w:fill="FFFFFF"/>
              <w:contextualSpacing/>
              <w:rPr>
                <w:rFonts w:asciiTheme="majorHAnsi" w:hAnsiTheme="majorHAnsi" w:cstheme="majorHAnsi"/>
                <w:sz w:val="25"/>
                <w:szCs w:val="25"/>
              </w:rPr>
            </w:pPr>
            <w:r w:rsidRPr="006F29E0">
              <w:rPr>
                <w:rFonts w:asciiTheme="majorHAnsi" w:hAnsiTheme="majorHAnsi" w:cstheme="majorHAnsi"/>
                <w:sz w:val="25"/>
                <w:szCs w:val="25"/>
              </w:rPr>
              <w:t>Đài Phát thanh Truyền hình tỉnh, Sở Ngoại vụ</w:t>
            </w:r>
          </w:p>
        </w:tc>
        <w:tc>
          <w:tcPr>
            <w:tcW w:w="0" w:type="auto"/>
          </w:tcPr>
          <w:p w:rsidR="00DA75D5" w:rsidRPr="006F29E0" w:rsidRDefault="00DA75D5" w:rsidP="00E60288">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Sở Ngoại vụ, các Sở, ban, ngành, Địa phương và các đơn vị có liên quan</w:t>
            </w:r>
            <w:r w:rsidRPr="006F29E0">
              <w:rPr>
                <w:rFonts w:asciiTheme="majorHAnsi" w:hAnsiTheme="majorHAnsi" w:cstheme="majorHAnsi"/>
                <w:sz w:val="25"/>
                <w:szCs w:val="25"/>
                <w:lang w:val="es-MX"/>
              </w:rPr>
              <w:tab/>
            </w:r>
          </w:p>
        </w:tc>
        <w:tc>
          <w:tcPr>
            <w:tcW w:w="0" w:type="auto"/>
          </w:tcPr>
          <w:p w:rsidR="00DA75D5" w:rsidRPr="006F29E0" w:rsidRDefault="00DA75D5" w:rsidP="005F59AD">
            <w:pPr>
              <w:contextualSpacing/>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Hoạt động tuyên truyền</w:t>
            </w:r>
          </w:p>
        </w:tc>
      </w:tr>
      <w:tr w:rsidR="00971E05" w:rsidRPr="006F29E0" w:rsidTr="006F29E0">
        <w:trPr>
          <w:trHeight w:val="1066"/>
        </w:trPr>
        <w:tc>
          <w:tcPr>
            <w:tcW w:w="0" w:type="auto"/>
          </w:tcPr>
          <w:p w:rsidR="00DA75D5" w:rsidRPr="006F29E0" w:rsidRDefault="00DA75D5" w:rsidP="001814DD">
            <w:pPr>
              <w:pStyle w:val="ListParagraph"/>
              <w:numPr>
                <w:ilvl w:val="0"/>
                <w:numId w:val="5"/>
              </w:numPr>
              <w:contextualSpacing/>
              <w:rPr>
                <w:rFonts w:asciiTheme="majorHAnsi" w:hAnsiTheme="majorHAnsi" w:cstheme="majorHAnsi"/>
                <w:sz w:val="25"/>
                <w:szCs w:val="25"/>
                <w:lang w:val="es-MX"/>
              </w:rPr>
            </w:pPr>
          </w:p>
        </w:tc>
        <w:tc>
          <w:tcPr>
            <w:tcW w:w="0" w:type="auto"/>
            <w:vAlign w:val="center"/>
          </w:tcPr>
          <w:p w:rsidR="00DA75D5" w:rsidRPr="006F29E0" w:rsidRDefault="00DA75D5" w:rsidP="003F05B1">
            <w:pPr>
              <w:jc w:val="both"/>
              <w:rPr>
                <w:rFonts w:asciiTheme="majorHAnsi" w:hAnsiTheme="majorHAnsi" w:cstheme="majorHAnsi"/>
                <w:sz w:val="25"/>
                <w:szCs w:val="25"/>
              </w:rPr>
            </w:pPr>
            <w:r w:rsidRPr="006F29E0">
              <w:rPr>
                <w:rFonts w:asciiTheme="majorHAnsi" w:hAnsiTheme="majorHAnsi" w:cstheme="majorHAnsi"/>
                <w:sz w:val="25"/>
                <w:szCs w:val="25"/>
              </w:rPr>
              <w:t>Xây dựng chuyên mục truyền hình “Đối ngoại” định kỳ hàng tháng</w:t>
            </w:r>
          </w:p>
        </w:tc>
        <w:tc>
          <w:tcPr>
            <w:tcW w:w="0" w:type="auto"/>
            <w:vAlign w:val="center"/>
          </w:tcPr>
          <w:p w:rsidR="00DA75D5" w:rsidRPr="006F29E0" w:rsidRDefault="00DA75D5" w:rsidP="00BC64D3">
            <w:pPr>
              <w:rPr>
                <w:rFonts w:asciiTheme="majorHAnsi" w:hAnsiTheme="majorHAnsi" w:cstheme="majorHAnsi"/>
                <w:sz w:val="25"/>
                <w:szCs w:val="25"/>
              </w:rPr>
            </w:pPr>
            <w:r w:rsidRPr="006F29E0">
              <w:rPr>
                <w:rFonts w:asciiTheme="majorHAnsi" w:hAnsiTheme="majorHAnsi" w:cstheme="majorHAnsi"/>
                <w:sz w:val="25"/>
                <w:szCs w:val="25"/>
              </w:rPr>
              <w:t>Sở Ngoại vụ, Đài phát thanh Truyền hình tỉnh</w:t>
            </w:r>
          </w:p>
        </w:tc>
        <w:tc>
          <w:tcPr>
            <w:tcW w:w="0" w:type="auto"/>
            <w:vAlign w:val="center"/>
          </w:tcPr>
          <w:p w:rsidR="00DA75D5" w:rsidRPr="006F29E0" w:rsidRDefault="00DA75D5" w:rsidP="003F05B1">
            <w:pPr>
              <w:jc w:val="both"/>
              <w:rPr>
                <w:rFonts w:asciiTheme="majorHAnsi" w:hAnsiTheme="majorHAnsi" w:cstheme="majorHAnsi"/>
                <w:sz w:val="25"/>
                <w:szCs w:val="25"/>
              </w:rPr>
            </w:pPr>
            <w:r w:rsidRPr="006F29E0">
              <w:rPr>
                <w:rFonts w:asciiTheme="majorHAnsi" w:hAnsiTheme="majorHAnsi" w:cstheme="majorHAnsi"/>
                <w:sz w:val="25"/>
                <w:szCs w:val="25"/>
                <w:lang w:val="es-MX"/>
              </w:rPr>
              <w:t>các Sở, ban, ngành, Địa phương và các đơn vị có liên quan</w:t>
            </w:r>
            <w:r w:rsidRPr="006F29E0">
              <w:rPr>
                <w:rFonts w:asciiTheme="majorHAnsi" w:hAnsiTheme="majorHAnsi" w:cstheme="majorHAnsi"/>
                <w:sz w:val="25"/>
                <w:szCs w:val="25"/>
                <w:lang w:val="es-MX"/>
              </w:rPr>
              <w:tab/>
            </w:r>
          </w:p>
        </w:tc>
        <w:tc>
          <w:tcPr>
            <w:tcW w:w="0" w:type="auto"/>
          </w:tcPr>
          <w:p w:rsidR="00DA75D5" w:rsidRPr="006F29E0" w:rsidRDefault="00DA75D5" w:rsidP="005F59AD">
            <w:pPr>
              <w:contextualSpacing/>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Chuyên mục phát sóng</w:t>
            </w:r>
          </w:p>
        </w:tc>
      </w:tr>
      <w:tr w:rsidR="00971E05" w:rsidRPr="006F29E0" w:rsidTr="006F29E0">
        <w:trPr>
          <w:trHeight w:val="1431"/>
        </w:trPr>
        <w:tc>
          <w:tcPr>
            <w:tcW w:w="0" w:type="auto"/>
          </w:tcPr>
          <w:p w:rsidR="00DA75D5" w:rsidRPr="006F29E0" w:rsidRDefault="00DA75D5" w:rsidP="001814DD">
            <w:pPr>
              <w:pStyle w:val="ListParagraph"/>
              <w:numPr>
                <w:ilvl w:val="0"/>
                <w:numId w:val="5"/>
              </w:numPr>
              <w:contextualSpacing/>
              <w:rPr>
                <w:rFonts w:asciiTheme="majorHAnsi" w:hAnsiTheme="majorHAnsi" w:cstheme="majorHAnsi"/>
                <w:b/>
                <w:sz w:val="25"/>
                <w:szCs w:val="25"/>
                <w:lang w:val="es-MX"/>
              </w:rPr>
            </w:pPr>
          </w:p>
        </w:tc>
        <w:tc>
          <w:tcPr>
            <w:tcW w:w="0" w:type="auto"/>
            <w:vAlign w:val="center"/>
          </w:tcPr>
          <w:p w:rsidR="00DA75D5" w:rsidRPr="006F29E0" w:rsidRDefault="00DA75D5" w:rsidP="00D562E2">
            <w:pPr>
              <w:jc w:val="both"/>
              <w:rPr>
                <w:rFonts w:asciiTheme="majorHAnsi" w:hAnsiTheme="majorHAnsi" w:cstheme="majorHAnsi"/>
                <w:sz w:val="25"/>
                <w:szCs w:val="25"/>
              </w:rPr>
            </w:pPr>
          </w:p>
        </w:tc>
        <w:tc>
          <w:tcPr>
            <w:tcW w:w="0" w:type="auto"/>
            <w:vAlign w:val="center"/>
          </w:tcPr>
          <w:p w:rsidR="00DA75D5" w:rsidRPr="006F29E0" w:rsidRDefault="00DA75D5" w:rsidP="004A4F82">
            <w:pPr>
              <w:pBdr>
                <w:top w:val="dotted" w:sz="4" w:space="0" w:color="FFFFFF"/>
                <w:left w:val="dotted" w:sz="4" w:space="0" w:color="FFFFFF"/>
                <w:bottom w:val="dotted" w:sz="4" w:space="15" w:color="FFFFFF"/>
                <w:right w:val="dotted" w:sz="4" w:space="0" w:color="FFFFFF"/>
              </w:pBdr>
              <w:shd w:val="clear" w:color="auto" w:fill="FFFFFF"/>
              <w:contextualSpacing/>
              <w:rPr>
                <w:rFonts w:asciiTheme="majorHAnsi" w:hAnsiTheme="majorHAnsi" w:cstheme="majorHAnsi"/>
                <w:sz w:val="25"/>
                <w:szCs w:val="25"/>
              </w:rPr>
            </w:pPr>
            <w:r w:rsidRPr="006F29E0">
              <w:rPr>
                <w:rFonts w:asciiTheme="majorHAnsi" w:hAnsiTheme="majorHAnsi" w:cstheme="majorHAnsi"/>
                <w:sz w:val="25"/>
                <w:szCs w:val="25"/>
              </w:rPr>
              <w:t>Sở Thông tin và Truyền thông, Báo Quảng Trị, Đài Phát thanh Truyền hình tỉnh, Sở Ngoại vụ</w:t>
            </w:r>
          </w:p>
        </w:tc>
        <w:tc>
          <w:tcPr>
            <w:tcW w:w="0" w:type="auto"/>
            <w:vAlign w:val="center"/>
          </w:tcPr>
          <w:p w:rsidR="00DA75D5" w:rsidRPr="006F29E0" w:rsidRDefault="00DA75D5" w:rsidP="003F05B1">
            <w:pPr>
              <w:jc w:val="both"/>
              <w:rPr>
                <w:rFonts w:asciiTheme="majorHAnsi" w:hAnsiTheme="majorHAnsi" w:cstheme="majorHAnsi"/>
                <w:sz w:val="25"/>
                <w:szCs w:val="25"/>
              </w:rPr>
            </w:pPr>
            <w:r w:rsidRPr="006F29E0">
              <w:rPr>
                <w:rFonts w:asciiTheme="majorHAnsi" w:hAnsiTheme="majorHAnsi" w:cstheme="majorHAnsi"/>
                <w:sz w:val="25"/>
                <w:szCs w:val="25"/>
              </w:rPr>
              <w:t>Các Sở, ban, ngành, địa phương có liên quan</w:t>
            </w:r>
          </w:p>
        </w:tc>
        <w:tc>
          <w:tcPr>
            <w:tcW w:w="0" w:type="auto"/>
          </w:tcPr>
          <w:p w:rsidR="00DA75D5" w:rsidRPr="006F29E0" w:rsidRDefault="00DA75D5" w:rsidP="005F59AD">
            <w:pPr>
              <w:contextualSpacing/>
              <w:jc w:val="both"/>
              <w:rPr>
                <w:rFonts w:asciiTheme="majorHAnsi" w:hAnsiTheme="majorHAnsi" w:cstheme="majorHAnsi"/>
                <w:b/>
                <w:sz w:val="25"/>
                <w:szCs w:val="25"/>
                <w:lang w:val="es-MX"/>
              </w:rPr>
            </w:pPr>
            <w:r w:rsidRPr="006F29E0">
              <w:rPr>
                <w:rFonts w:asciiTheme="majorHAnsi" w:hAnsiTheme="majorHAnsi" w:cstheme="majorHAnsi"/>
                <w:sz w:val="25"/>
                <w:szCs w:val="25"/>
                <w:lang w:val="es-MX"/>
              </w:rPr>
              <w:t>Hoạt động tuyên truyền</w:t>
            </w:r>
          </w:p>
        </w:tc>
      </w:tr>
      <w:tr w:rsidR="00DA75D5" w:rsidRPr="006F29E0" w:rsidTr="006F29E0">
        <w:trPr>
          <w:trHeight w:val="592"/>
        </w:trPr>
        <w:tc>
          <w:tcPr>
            <w:tcW w:w="0" w:type="auto"/>
          </w:tcPr>
          <w:p w:rsidR="00DA75D5" w:rsidRPr="006F29E0" w:rsidRDefault="00DA75D5" w:rsidP="005519F0">
            <w:pPr>
              <w:contextualSpacing/>
              <w:rPr>
                <w:rFonts w:asciiTheme="majorHAnsi" w:hAnsiTheme="majorHAnsi" w:cstheme="majorHAnsi"/>
                <w:b/>
                <w:sz w:val="25"/>
                <w:szCs w:val="25"/>
                <w:lang w:val="es-MX"/>
              </w:rPr>
            </w:pPr>
            <w:r>
              <w:rPr>
                <w:rFonts w:asciiTheme="majorHAnsi" w:hAnsiTheme="majorHAnsi" w:cstheme="majorHAnsi"/>
                <w:b/>
                <w:sz w:val="25"/>
                <w:szCs w:val="25"/>
                <w:lang w:val="es-MX"/>
              </w:rPr>
              <w:t>VI</w:t>
            </w:r>
            <w:r w:rsidRPr="006F29E0">
              <w:rPr>
                <w:rFonts w:asciiTheme="majorHAnsi" w:hAnsiTheme="majorHAnsi" w:cstheme="majorHAnsi"/>
                <w:b/>
                <w:sz w:val="25"/>
                <w:szCs w:val="25"/>
                <w:lang w:val="es-MX"/>
              </w:rPr>
              <w:t>I</w:t>
            </w:r>
            <w:r>
              <w:rPr>
                <w:rFonts w:asciiTheme="majorHAnsi" w:hAnsiTheme="majorHAnsi" w:cstheme="majorHAnsi"/>
                <w:b/>
                <w:sz w:val="25"/>
                <w:szCs w:val="25"/>
                <w:lang w:val="es-MX"/>
              </w:rPr>
              <w:t>.</w:t>
            </w:r>
          </w:p>
        </w:tc>
        <w:tc>
          <w:tcPr>
            <w:tcW w:w="0" w:type="auto"/>
            <w:gridSpan w:val="4"/>
          </w:tcPr>
          <w:p w:rsidR="00DA75D5" w:rsidRPr="006F29E0" w:rsidRDefault="00DA75D5" w:rsidP="005F59AD">
            <w:pPr>
              <w:contextualSpacing/>
              <w:jc w:val="both"/>
              <w:rPr>
                <w:rFonts w:asciiTheme="majorHAnsi" w:hAnsiTheme="majorHAnsi" w:cstheme="majorHAnsi"/>
                <w:sz w:val="25"/>
                <w:szCs w:val="25"/>
              </w:rPr>
            </w:pPr>
            <w:r w:rsidRPr="006F29E0">
              <w:rPr>
                <w:rFonts w:asciiTheme="majorHAnsi" w:hAnsiTheme="majorHAnsi" w:cstheme="majorHAnsi"/>
                <w:b/>
                <w:color w:val="000000"/>
                <w:sz w:val="25"/>
                <w:szCs w:val="25"/>
                <w:lang w:val="es-MX"/>
              </w:rPr>
              <w:t>Công tác đối ngoại nhân dân và người Việt Nam ở nước ngoài</w:t>
            </w:r>
          </w:p>
        </w:tc>
      </w:tr>
      <w:tr w:rsidR="00971E05" w:rsidRPr="006F29E0" w:rsidTr="006F29E0">
        <w:trPr>
          <w:trHeight w:val="1447"/>
        </w:trPr>
        <w:tc>
          <w:tcPr>
            <w:tcW w:w="0" w:type="auto"/>
          </w:tcPr>
          <w:p w:rsidR="00DA75D5" w:rsidRPr="006F29E0" w:rsidRDefault="00DA75D5" w:rsidP="005519F0">
            <w:pPr>
              <w:pStyle w:val="ListParagraph"/>
              <w:numPr>
                <w:ilvl w:val="0"/>
                <w:numId w:val="7"/>
              </w:numPr>
              <w:contextualSpacing/>
              <w:rPr>
                <w:rFonts w:asciiTheme="majorHAnsi" w:hAnsiTheme="majorHAnsi" w:cstheme="majorHAnsi"/>
                <w:sz w:val="25"/>
                <w:szCs w:val="25"/>
                <w:lang w:val="es-MX"/>
              </w:rPr>
            </w:pPr>
          </w:p>
        </w:tc>
        <w:tc>
          <w:tcPr>
            <w:tcW w:w="0" w:type="auto"/>
          </w:tcPr>
          <w:p w:rsidR="00DA75D5" w:rsidRPr="006F29E0" w:rsidRDefault="00DA75D5" w:rsidP="00211379">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color w:val="000000"/>
                <w:sz w:val="25"/>
                <w:szCs w:val="25"/>
                <w:lang w:val="es-MX"/>
              </w:rPr>
            </w:pPr>
            <w:r w:rsidRPr="006F29E0">
              <w:rPr>
                <w:rFonts w:asciiTheme="majorHAnsi" w:hAnsiTheme="majorHAnsi" w:cstheme="majorHAnsi"/>
                <w:color w:val="000000"/>
                <w:sz w:val="25"/>
                <w:szCs w:val="25"/>
                <w:lang w:val="es-MX"/>
              </w:rPr>
              <w:t>Thực hiện tốt công tác xây dựng và phát triển các Hội hữu nghị thành viên. Thành lập các Hội hữu nghị Việt Nam – Mỹ, Việt Nam – Hàn Quốc và Việt Nam Nhật Bản.</w:t>
            </w:r>
          </w:p>
        </w:tc>
        <w:tc>
          <w:tcPr>
            <w:tcW w:w="0" w:type="auto"/>
          </w:tcPr>
          <w:p w:rsidR="00DA75D5" w:rsidRPr="006F29E0" w:rsidRDefault="00DA75D5" w:rsidP="00BC64D3">
            <w:pPr>
              <w:pBdr>
                <w:top w:val="dotted" w:sz="4" w:space="0" w:color="FFFFFF"/>
                <w:left w:val="dotted" w:sz="4" w:space="0" w:color="FFFFFF"/>
                <w:bottom w:val="dotted" w:sz="4" w:space="15" w:color="FFFFFF"/>
                <w:right w:val="dotted" w:sz="4" w:space="0" w:color="FFFFFF"/>
              </w:pBdr>
              <w:shd w:val="clear" w:color="auto" w:fill="FFFFFF"/>
              <w:contextualSpacing/>
              <w:rPr>
                <w:rFonts w:asciiTheme="majorHAnsi" w:hAnsiTheme="majorHAnsi" w:cstheme="majorHAnsi"/>
                <w:color w:val="000000"/>
                <w:sz w:val="25"/>
                <w:szCs w:val="25"/>
                <w:lang w:val="es-MX"/>
              </w:rPr>
            </w:pPr>
            <w:r w:rsidRPr="006F29E0">
              <w:rPr>
                <w:rFonts w:asciiTheme="majorHAnsi" w:hAnsiTheme="majorHAnsi" w:cstheme="majorHAnsi"/>
                <w:sz w:val="25"/>
                <w:szCs w:val="25"/>
                <w:lang w:val="es-MX"/>
              </w:rPr>
              <w:t>Liên hiệp hữu nghị tỉnh Quảng Trị</w:t>
            </w:r>
          </w:p>
        </w:tc>
        <w:tc>
          <w:tcPr>
            <w:tcW w:w="0" w:type="auto"/>
          </w:tcPr>
          <w:p w:rsidR="00DA75D5" w:rsidRPr="006F29E0" w:rsidRDefault="00DA75D5" w:rsidP="003F05B1">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color w:val="000000"/>
                <w:sz w:val="25"/>
                <w:szCs w:val="25"/>
                <w:lang w:val="es-MX"/>
              </w:rPr>
            </w:pPr>
            <w:r w:rsidRPr="006F29E0">
              <w:rPr>
                <w:rFonts w:asciiTheme="majorHAnsi" w:hAnsiTheme="majorHAnsi" w:cstheme="majorHAnsi"/>
                <w:sz w:val="25"/>
                <w:szCs w:val="25"/>
                <w:lang w:val="es-MX"/>
              </w:rPr>
              <w:t>Các Hội hữu nghị thành viên của LHHN tỉnh, Sở, ban, ngành, Địa phương và các đơn vị có liên quan</w:t>
            </w:r>
          </w:p>
        </w:tc>
        <w:tc>
          <w:tcPr>
            <w:tcW w:w="0" w:type="auto"/>
          </w:tcPr>
          <w:p w:rsidR="00DA75D5" w:rsidRPr="006F29E0" w:rsidRDefault="00DA75D5" w:rsidP="005F59AD">
            <w:pPr>
              <w:contextualSpacing/>
              <w:jc w:val="both"/>
              <w:rPr>
                <w:rFonts w:asciiTheme="majorHAnsi" w:hAnsiTheme="majorHAnsi" w:cstheme="majorHAnsi"/>
                <w:b/>
                <w:sz w:val="25"/>
                <w:szCs w:val="25"/>
                <w:lang w:val="es-MX"/>
              </w:rPr>
            </w:pPr>
            <w:r w:rsidRPr="006F29E0">
              <w:rPr>
                <w:rFonts w:asciiTheme="majorHAnsi" w:hAnsiTheme="majorHAnsi" w:cstheme="majorHAnsi"/>
                <w:sz w:val="25"/>
                <w:szCs w:val="25"/>
              </w:rPr>
              <w:t>Thành lập các Hội Hữu nghị</w:t>
            </w:r>
          </w:p>
        </w:tc>
      </w:tr>
      <w:tr w:rsidR="00971E05" w:rsidRPr="006F29E0" w:rsidTr="006F29E0">
        <w:trPr>
          <w:trHeight w:val="122"/>
        </w:trPr>
        <w:tc>
          <w:tcPr>
            <w:tcW w:w="0" w:type="auto"/>
          </w:tcPr>
          <w:p w:rsidR="00DA75D5" w:rsidRPr="006F29E0" w:rsidRDefault="00DA75D5" w:rsidP="005519F0">
            <w:pPr>
              <w:pStyle w:val="ListParagraph"/>
              <w:numPr>
                <w:ilvl w:val="0"/>
                <w:numId w:val="7"/>
              </w:numPr>
              <w:contextualSpacing/>
              <w:rPr>
                <w:rFonts w:asciiTheme="majorHAnsi" w:hAnsiTheme="majorHAnsi" w:cstheme="majorHAnsi"/>
                <w:sz w:val="25"/>
                <w:szCs w:val="25"/>
                <w:lang w:val="es-MX"/>
              </w:rPr>
            </w:pPr>
          </w:p>
        </w:tc>
        <w:tc>
          <w:tcPr>
            <w:tcW w:w="0" w:type="auto"/>
          </w:tcPr>
          <w:p w:rsidR="00DA75D5" w:rsidRPr="006F29E0" w:rsidRDefault="00DA75D5" w:rsidP="00211379">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color w:val="000000"/>
                <w:sz w:val="25"/>
                <w:szCs w:val="25"/>
                <w:lang w:val="es-MX"/>
              </w:rPr>
            </w:pPr>
            <w:r w:rsidRPr="006F29E0">
              <w:rPr>
                <w:rFonts w:asciiTheme="majorHAnsi" w:hAnsiTheme="majorHAnsi" w:cstheme="majorHAnsi"/>
                <w:color w:val="000000"/>
                <w:sz w:val="25"/>
                <w:szCs w:val="25"/>
                <w:lang w:val="es-MX"/>
              </w:rPr>
              <w:t>Tổ chức gặp mặt Hội hữu nghị Việt – Lào, Hội hữu nghị Việt Nam - Campuchia các sự kiện kỷ niệm 60 năm thiết lập quan hệ ngoại giao Việt Nam – Lào, Việt Nam - Campuchia</w:t>
            </w:r>
          </w:p>
        </w:tc>
        <w:tc>
          <w:tcPr>
            <w:tcW w:w="0" w:type="auto"/>
          </w:tcPr>
          <w:p w:rsidR="00916F0C" w:rsidRDefault="00916F0C" w:rsidP="00916F0C">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Liên hiệp hữu nghị tỉnh Quảng Trị</w:t>
            </w:r>
          </w:p>
          <w:p w:rsidR="00DA75D5" w:rsidRPr="006F29E0" w:rsidRDefault="00DA75D5" w:rsidP="00BC64D3">
            <w:pPr>
              <w:pBdr>
                <w:top w:val="dotted" w:sz="4" w:space="0" w:color="FFFFFF"/>
                <w:left w:val="dotted" w:sz="4" w:space="0" w:color="FFFFFF"/>
                <w:bottom w:val="dotted" w:sz="4" w:space="15" w:color="FFFFFF"/>
                <w:right w:val="dotted" w:sz="4" w:space="0" w:color="FFFFFF"/>
              </w:pBdr>
              <w:shd w:val="clear" w:color="auto" w:fill="FFFFFF"/>
              <w:contextualSpacing/>
              <w:rPr>
                <w:rFonts w:asciiTheme="majorHAnsi" w:hAnsiTheme="majorHAnsi" w:cstheme="majorHAnsi"/>
                <w:sz w:val="25"/>
                <w:szCs w:val="25"/>
                <w:lang w:val="es-MX"/>
              </w:rPr>
            </w:pPr>
          </w:p>
        </w:tc>
        <w:tc>
          <w:tcPr>
            <w:tcW w:w="0" w:type="auto"/>
          </w:tcPr>
          <w:p w:rsidR="00916F0C" w:rsidRDefault="00916F0C" w:rsidP="00BB79A3">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 xml:space="preserve">Hội Hữu nghị Việt Nam </w:t>
            </w:r>
            <w:r>
              <w:rPr>
                <w:rFonts w:asciiTheme="majorHAnsi" w:hAnsiTheme="majorHAnsi" w:cstheme="majorHAnsi"/>
                <w:sz w:val="25"/>
                <w:szCs w:val="25"/>
                <w:lang w:val="es-MX"/>
              </w:rPr>
              <w:t>–</w:t>
            </w:r>
            <w:r w:rsidRPr="006F29E0">
              <w:rPr>
                <w:rFonts w:asciiTheme="majorHAnsi" w:hAnsiTheme="majorHAnsi" w:cstheme="majorHAnsi"/>
                <w:sz w:val="25"/>
                <w:szCs w:val="25"/>
                <w:lang w:val="es-MX"/>
              </w:rPr>
              <w:t xml:space="preserve"> Lào</w:t>
            </w:r>
          </w:p>
          <w:p w:rsidR="00916F0C" w:rsidRPr="006F29E0" w:rsidRDefault="00916F0C" w:rsidP="00916F0C">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r>
              <w:rPr>
                <w:rFonts w:asciiTheme="majorHAnsi" w:hAnsiTheme="majorHAnsi" w:cstheme="majorHAnsi"/>
                <w:color w:val="000000"/>
                <w:sz w:val="25"/>
                <w:szCs w:val="25"/>
                <w:lang w:val="es-MX"/>
              </w:rPr>
              <w:t xml:space="preserve">Hội Hữu nghị </w:t>
            </w:r>
            <w:r w:rsidRPr="006F29E0">
              <w:rPr>
                <w:rFonts w:asciiTheme="majorHAnsi" w:hAnsiTheme="majorHAnsi" w:cstheme="majorHAnsi"/>
                <w:color w:val="000000"/>
                <w:sz w:val="25"/>
                <w:szCs w:val="25"/>
                <w:lang w:val="es-MX"/>
              </w:rPr>
              <w:t xml:space="preserve">Việt Nam </w:t>
            </w:r>
            <w:r>
              <w:rPr>
                <w:rFonts w:asciiTheme="majorHAnsi" w:hAnsiTheme="majorHAnsi" w:cstheme="majorHAnsi"/>
                <w:color w:val="000000"/>
                <w:sz w:val="25"/>
                <w:szCs w:val="25"/>
                <w:lang w:val="es-MX"/>
              </w:rPr>
              <w:t>–</w:t>
            </w:r>
            <w:r w:rsidRPr="006F29E0">
              <w:rPr>
                <w:rFonts w:asciiTheme="majorHAnsi" w:hAnsiTheme="majorHAnsi" w:cstheme="majorHAnsi"/>
                <w:color w:val="000000"/>
                <w:sz w:val="25"/>
                <w:szCs w:val="25"/>
                <w:lang w:val="es-MX"/>
              </w:rPr>
              <w:t xml:space="preserve"> Campuchia</w:t>
            </w:r>
            <w:r>
              <w:rPr>
                <w:rFonts w:asciiTheme="majorHAnsi" w:hAnsiTheme="majorHAnsi" w:cstheme="majorHAnsi"/>
                <w:color w:val="000000"/>
                <w:sz w:val="25"/>
                <w:szCs w:val="25"/>
                <w:lang w:val="es-MX"/>
              </w:rPr>
              <w:t>. C</w:t>
            </w:r>
            <w:r w:rsidRPr="006F29E0">
              <w:rPr>
                <w:rFonts w:asciiTheme="majorHAnsi" w:hAnsiTheme="majorHAnsi" w:cstheme="majorHAnsi"/>
                <w:sz w:val="25"/>
                <w:szCs w:val="25"/>
                <w:lang w:val="es-MX"/>
              </w:rPr>
              <w:t>ác Sở, ban, ngành; Địa phương và các đơn vị có liên quan</w:t>
            </w:r>
          </w:p>
        </w:tc>
        <w:tc>
          <w:tcPr>
            <w:tcW w:w="0" w:type="auto"/>
          </w:tcPr>
          <w:p w:rsidR="00DA75D5" w:rsidRPr="006F29E0" w:rsidRDefault="00DA75D5" w:rsidP="005F59AD">
            <w:pPr>
              <w:contextualSpacing/>
              <w:jc w:val="both"/>
              <w:rPr>
                <w:rFonts w:asciiTheme="majorHAnsi" w:hAnsiTheme="majorHAnsi" w:cstheme="majorHAnsi"/>
                <w:sz w:val="25"/>
                <w:szCs w:val="25"/>
              </w:rPr>
            </w:pPr>
            <w:r w:rsidRPr="006F29E0">
              <w:rPr>
                <w:rFonts w:asciiTheme="majorHAnsi" w:hAnsiTheme="majorHAnsi" w:cstheme="majorHAnsi"/>
                <w:sz w:val="25"/>
                <w:szCs w:val="25"/>
              </w:rPr>
              <w:t xml:space="preserve">Hoạt động gặp gỡ/chào mừng  </w:t>
            </w:r>
          </w:p>
        </w:tc>
      </w:tr>
      <w:tr w:rsidR="00971E05" w:rsidRPr="006F29E0" w:rsidTr="006F29E0">
        <w:trPr>
          <w:trHeight w:val="79"/>
        </w:trPr>
        <w:tc>
          <w:tcPr>
            <w:tcW w:w="0" w:type="auto"/>
          </w:tcPr>
          <w:p w:rsidR="005436D6" w:rsidRPr="006F29E0" w:rsidRDefault="005436D6" w:rsidP="005519F0">
            <w:pPr>
              <w:pStyle w:val="ListParagraph"/>
              <w:numPr>
                <w:ilvl w:val="0"/>
                <w:numId w:val="7"/>
              </w:numPr>
              <w:contextualSpacing/>
              <w:rPr>
                <w:rFonts w:asciiTheme="majorHAnsi" w:hAnsiTheme="majorHAnsi" w:cstheme="majorHAnsi"/>
                <w:sz w:val="25"/>
                <w:szCs w:val="25"/>
                <w:lang w:val="es-MX"/>
              </w:rPr>
            </w:pPr>
          </w:p>
        </w:tc>
        <w:tc>
          <w:tcPr>
            <w:tcW w:w="0" w:type="auto"/>
          </w:tcPr>
          <w:p w:rsidR="005436D6" w:rsidRPr="006F29E0" w:rsidRDefault="005436D6" w:rsidP="00EB4B96">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r>
              <w:rPr>
                <w:rFonts w:asciiTheme="majorHAnsi" w:hAnsiTheme="majorHAnsi" w:cstheme="majorHAnsi"/>
                <w:sz w:val="25"/>
                <w:szCs w:val="25"/>
                <w:lang w:val="es-MX"/>
              </w:rPr>
              <w:t>Giao lưu hữu nghị với các Hội hữu nghị của Nhật Bản, Hàn Quốc</w:t>
            </w:r>
          </w:p>
        </w:tc>
        <w:tc>
          <w:tcPr>
            <w:tcW w:w="0" w:type="auto"/>
          </w:tcPr>
          <w:p w:rsidR="005436D6" w:rsidRPr="006F29E0" w:rsidRDefault="00916F0C" w:rsidP="009D3D59">
            <w:pPr>
              <w:pBdr>
                <w:top w:val="dotted" w:sz="4" w:space="0" w:color="FFFFFF"/>
                <w:left w:val="dotted" w:sz="4" w:space="0" w:color="FFFFFF"/>
                <w:bottom w:val="dotted" w:sz="4" w:space="15" w:color="FFFFFF"/>
                <w:right w:val="dotted" w:sz="4" w:space="0" w:color="FFFFFF"/>
              </w:pBdr>
              <w:shd w:val="clear" w:color="auto" w:fill="FFFFFF"/>
              <w:contextualSpacing/>
              <w:rPr>
                <w:rFonts w:asciiTheme="majorHAnsi" w:hAnsiTheme="majorHAnsi" w:cstheme="majorHAnsi"/>
                <w:sz w:val="25"/>
                <w:szCs w:val="25"/>
                <w:lang w:val="es-MX"/>
              </w:rPr>
            </w:pPr>
            <w:r w:rsidRPr="006F29E0">
              <w:rPr>
                <w:rFonts w:asciiTheme="majorHAnsi" w:hAnsiTheme="majorHAnsi" w:cstheme="majorHAnsi"/>
                <w:sz w:val="25"/>
                <w:szCs w:val="25"/>
                <w:lang w:val="es-MX"/>
              </w:rPr>
              <w:t>Liên hiệp hữu nghị tỉnh Quảng Trị</w:t>
            </w:r>
          </w:p>
        </w:tc>
        <w:tc>
          <w:tcPr>
            <w:tcW w:w="0" w:type="auto"/>
          </w:tcPr>
          <w:p w:rsidR="005436D6" w:rsidRPr="006F29E0" w:rsidRDefault="005436D6" w:rsidP="009D3D59">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rPr>
            </w:pPr>
            <w:r w:rsidRPr="006F29E0">
              <w:rPr>
                <w:rFonts w:asciiTheme="majorHAnsi" w:hAnsiTheme="majorHAnsi" w:cstheme="majorHAnsi"/>
                <w:sz w:val="25"/>
                <w:szCs w:val="25"/>
                <w:lang w:val="es-MX"/>
              </w:rPr>
              <w:t>Liên hiệp hữu nghị tỉnh Quảng Trị</w:t>
            </w:r>
          </w:p>
        </w:tc>
        <w:tc>
          <w:tcPr>
            <w:tcW w:w="0" w:type="auto"/>
          </w:tcPr>
          <w:p w:rsidR="005436D6" w:rsidRPr="006F29E0" w:rsidRDefault="005436D6" w:rsidP="005436D6">
            <w:pPr>
              <w:contextualSpacing/>
              <w:jc w:val="both"/>
              <w:rPr>
                <w:rFonts w:asciiTheme="majorHAnsi" w:hAnsiTheme="majorHAnsi" w:cstheme="majorHAnsi"/>
                <w:sz w:val="25"/>
                <w:szCs w:val="25"/>
              </w:rPr>
            </w:pPr>
            <w:r>
              <w:rPr>
                <w:rFonts w:asciiTheme="majorHAnsi" w:hAnsiTheme="majorHAnsi" w:cstheme="majorHAnsi"/>
                <w:sz w:val="25"/>
                <w:szCs w:val="25"/>
              </w:rPr>
              <w:t>Hoạt động giao lưu</w:t>
            </w:r>
            <w:r w:rsidRPr="006F29E0">
              <w:rPr>
                <w:rFonts w:asciiTheme="majorHAnsi" w:hAnsiTheme="majorHAnsi" w:cstheme="majorHAnsi"/>
                <w:sz w:val="25"/>
                <w:szCs w:val="25"/>
              </w:rPr>
              <w:t xml:space="preserve"> </w:t>
            </w:r>
          </w:p>
        </w:tc>
      </w:tr>
      <w:tr w:rsidR="00971E05" w:rsidRPr="006F29E0" w:rsidTr="006F29E0">
        <w:trPr>
          <w:trHeight w:val="79"/>
        </w:trPr>
        <w:tc>
          <w:tcPr>
            <w:tcW w:w="0" w:type="auto"/>
          </w:tcPr>
          <w:p w:rsidR="005436D6" w:rsidRPr="006F29E0" w:rsidRDefault="005436D6" w:rsidP="005519F0">
            <w:pPr>
              <w:pStyle w:val="ListParagraph"/>
              <w:numPr>
                <w:ilvl w:val="0"/>
                <w:numId w:val="7"/>
              </w:numPr>
              <w:contextualSpacing/>
              <w:rPr>
                <w:rFonts w:asciiTheme="majorHAnsi" w:hAnsiTheme="majorHAnsi" w:cstheme="majorHAnsi"/>
                <w:sz w:val="25"/>
                <w:szCs w:val="25"/>
                <w:lang w:val="es-MX"/>
              </w:rPr>
            </w:pPr>
          </w:p>
        </w:tc>
        <w:tc>
          <w:tcPr>
            <w:tcW w:w="0" w:type="auto"/>
          </w:tcPr>
          <w:p w:rsidR="005436D6" w:rsidRPr="006F29E0" w:rsidRDefault="005436D6" w:rsidP="00EB4B96">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val="es-MX" w:eastAsia="vi-VN"/>
              </w:rPr>
            </w:pPr>
            <w:r w:rsidRPr="006F29E0">
              <w:rPr>
                <w:rFonts w:asciiTheme="majorHAnsi" w:hAnsiTheme="majorHAnsi" w:cstheme="majorHAnsi"/>
                <w:sz w:val="25"/>
                <w:szCs w:val="25"/>
                <w:lang w:val="es-MX"/>
              </w:rPr>
              <w:t xml:space="preserve">Tổ chức Chương trình gặp mặt các tổ chức, cá nhân người nước ngoài tại Quảng Trị, người Quảng Trị ở nước ngoài về quê đón </w:t>
            </w:r>
            <w:r w:rsidRPr="006F29E0">
              <w:rPr>
                <w:rFonts w:asciiTheme="majorHAnsi" w:hAnsiTheme="majorHAnsi" w:cstheme="majorHAnsi"/>
                <w:sz w:val="25"/>
                <w:szCs w:val="25"/>
                <w:lang w:val="es-MX"/>
              </w:rPr>
              <w:lastRenderedPageBreak/>
              <w:t xml:space="preserve">Tết </w:t>
            </w:r>
          </w:p>
        </w:tc>
        <w:tc>
          <w:tcPr>
            <w:tcW w:w="0" w:type="auto"/>
          </w:tcPr>
          <w:p w:rsidR="005436D6" w:rsidRPr="006F29E0" w:rsidRDefault="005436D6" w:rsidP="00344C1B">
            <w:pPr>
              <w:contextualSpacing/>
              <w:rPr>
                <w:rFonts w:asciiTheme="majorHAnsi" w:hAnsiTheme="majorHAnsi" w:cstheme="majorHAnsi"/>
                <w:b/>
                <w:sz w:val="25"/>
                <w:szCs w:val="25"/>
                <w:lang w:val="es-MX"/>
              </w:rPr>
            </w:pPr>
            <w:r w:rsidRPr="006F29E0">
              <w:rPr>
                <w:rFonts w:asciiTheme="majorHAnsi" w:hAnsiTheme="majorHAnsi" w:cstheme="majorHAnsi"/>
                <w:sz w:val="25"/>
                <w:szCs w:val="25"/>
                <w:lang w:val="es-MX"/>
              </w:rPr>
              <w:lastRenderedPageBreak/>
              <w:t>Sở Ngoại vụ</w:t>
            </w:r>
          </w:p>
        </w:tc>
        <w:tc>
          <w:tcPr>
            <w:tcW w:w="0" w:type="auto"/>
          </w:tcPr>
          <w:p w:rsidR="005436D6" w:rsidRPr="006F29E0" w:rsidRDefault="005436D6" w:rsidP="00344C1B">
            <w:pPr>
              <w:contextualSpacing/>
              <w:jc w:val="both"/>
              <w:rPr>
                <w:rFonts w:asciiTheme="majorHAnsi" w:hAnsiTheme="majorHAnsi" w:cstheme="majorHAnsi"/>
                <w:b/>
                <w:sz w:val="25"/>
                <w:szCs w:val="25"/>
                <w:lang w:val="es-MX"/>
              </w:rPr>
            </w:pPr>
            <w:r w:rsidRPr="006F29E0">
              <w:rPr>
                <w:rFonts w:asciiTheme="majorHAnsi" w:hAnsiTheme="majorHAnsi" w:cstheme="majorHAnsi"/>
                <w:sz w:val="25"/>
                <w:szCs w:val="25"/>
                <w:lang w:val="es-MX"/>
              </w:rPr>
              <w:t xml:space="preserve">Các Sở, ban, ngành; Địa phương và các đơn vị có liên </w:t>
            </w:r>
            <w:r w:rsidRPr="006F29E0">
              <w:rPr>
                <w:rFonts w:asciiTheme="majorHAnsi" w:hAnsiTheme="majorHAnsi" w:cstheme="majorHAnsi"/>
                <w:sz w:val="25"/>
                <w:szCs w:val="25"/>
                <w:lang w:val="es-MX"/>
              </w:rPr>
              <w:lastRenderedPageBreak/>
              <w:t>quan</w:t>
            </w:r>
          </w:p>
        </w:tc>
        <w:tc>
          <w:tcPr>
            <w:tcW w:w="0" w:type="auto"/>
          </w:tcPr>
          <w:p w:rsidR="005436D6" w:rsidRPr="006F29E0" w:rsidRDefault="005436D6" w:rsidP="005F59AD">
            <w:pPr>
              <w:contextualSpacing/>
              <w:jc w:val="both"/>
              <w:rPr>
                <w:rFonts w:asciiTheme="majorHAnsi" w:hAnsiTheme="majorHAnsi" w:cstheme="majorHAnsi"/>
                <w:b/>
                <w:sz w:val="25"/>
                <w:szCs w:val="25"/>
              </w:rPr>
            </w:pPr>
            <w:r w:rsidRPr="006F29E0">
              <w:rPr>
                <w:rFonts w:asciiTheme="majorHAnsi" w:hAnsiTheme="majorHAnsi" w:cstheme="majorHAnsi"/>
                <w:sz w:val="25"/>
                <w:szCs w:val="25"/>
              </w:rPr>
              <w:lastRenderedPageBreak/>
              <w:t>Chương trình gặp mặt</w:t>
            </w:r>
          </w:p>
        </w:tc>
      </w:tr>
      <w:tr w:rsidR="00971E05" w:rsidRPr="006F29E0" w:rsidTr="006F29E0">
        <w:trPr>
          <w:trHeight w:val="79"/>
        </w:trPr>
        <w:tc>
          <w:tcPr>
            <w:tcW w:w="0" w:type="auto"/>
          </w:tcPr>
          <w:p w:rsidR="005436D6" w:rsidRPr="006F29E0" w:rsidRDefault="005436D6" w:rsidP="005519F0">
            <w:pPr>
              <w:pStyle w:val="ListParagraph"/>
              <w:numPr>
                <w:ilvl w:val="0"/>
                <w:numId w:val="7"/>
              </w:numPr>
              <w:contextualSpacing/>
              <w:rPr>
                <w:rFonts w:asciiTheme="majorHAnsi" w:hAnsiTheme="majorHAnsi" w:cstheme="majorHAnsi"/>
                <w:sz w:val="25"/>
                <w:szCs w:val="25"/>
                <w:lang w:val="es-MX"/>
              </w:rPr>
            </w:pPr>
          </w:p>
        </w:tc>
        <w:tc>
          <w:tcPr>
            <w:tcW w:w="0" w:type="auto"/>
          </w:tcPr>
          <w:p w:rsidR="005436D6" w:rsidRPr="006F29E0" w:rsidRDefault="005436D6" w:rsidP="004A4F82">
            <w:pPr>
              <w:pBdr>
                <w:top w:val="dotted" w:sz="4" w:space="0" w:color="FFFFFF"/>
                <w:left w:val="dotted" w:sz="4" w:space="0" w:color="FFFFFF"/>
                <w:bottom w:val="dotted" w:sz="4" w:space="15" w:color="FFFFFF"/>
                <w:right w:val="dotted" w:sz="4" w:space="0" w:color="FFFFFF"/>
              </w:pBdr>
              <w:shd w:val="clear" w:color="auto" w:fill="FFFFFF"/>
              <w:contextualSpacing/>
              <w:jc w:val="both"/>
              <w:rPr>
                <w:rFonts w:asciiTheme="majorHAnsi" w:hAnsiTheme="majorHAnsi" w:cstheme="majorHAnsi"/>
                <w:sz w:val="25"/>
                <w:szCs w:val="25"/>
                <w:lang w:eastAsia="vi-VN"/>
              </w:rPr>
            </w:pPr>
            <w:r w:rsidRPr="006F29E0">
              <w:rPr>
                <w:rFonts w:asciiTheme="majorHAnsi" w:hAnsiTheme="majorHAnsi" w:cstheme="majorHAnsi"/>
                <w:sz w:val="25"/>
                <w:szCs w:val="25"/>
                <w:lang w:eastAsia="vi-VN"/>
              </w:rPr>
              <w:t>Triển khai khai thác thông tin cơ sở dữ liệu về người Việt Nam ở nước ngoài có nguồn gốc Quảng Trị để vận động, kêu gọi bà con ủng hộ xây dựng quê hương</w:t>
            </w:r>
          </w:p>
        </w:tc>
        <w:tc>
          <w:tcPr>
            <w:tcW w:w="0" w:type="auto"/>
          </w:tcPr>
          <w:p w:rsidR="005436D6" w:rsidRPr="006F29E0" w:rsidRDefault="005436D6" w:rsidP="00344C1B">
            <w:pPr>
              <w:contextualSpacing/>
              <w:rPr>
                <w:rFonts w:asciiTheme="majorHAnsi" w:hAnsiTheme="majorHAnsi" w:cstheme="majorHAnsi"/>
                <w:sz w:val="25"/>
                <w:szCs w:val="25"/>
              </w:rPr>
            </w:pPr>
            <w:r w:rsidRPr="006F29E0">
              <w:rPr>
                <w:rFonts w:asciiTheme="majorHAnsi" w:hAnsiTheme="majorHAnsi" w:cstheme="majorHAnsi"/>
                <w:sz w:val="25"/>
                <w:szCs w:val="25"/>
              </w:rPr>
              <w:t>Sở Ngoại vụ</w:t>
            </w:r>
          </w:p>
          <w:p w:rsidR="005436D6" w:rsidRPr="006F29E0" w:rsidRDefault="005436D6" w:rsidP="00344C1B">
            <w:pPr>
              <w:contextualSpacing/>
              <w:rPr>
                <w:rFonts w:asciiTheme="majorHAnsi" w:hAnsiTheme="majorHAnsi" w:cstheme="majorHAnsi"/>
                <w:b/>
                <w:sz w:val="25"/>
                <w:szCs w:val="25"/>
              </w:rPr>
            </w:pPr>
            <w:r w:rsidRPr="006F29E0">
              <w:rPr>
                <w:rFonts w:asciiTheme="majorHAnsi" w:hAnsiTheme="majorHAnsi" w:cstheme="majorHAnsi"/>
                <w:sz w:val="25"/>
                <w:szCs w:val="25"/>
                <w:lang w:val="es-MX"/>
              </w:rPr>
              <w:t>Liên hiệp hữu nghị tỉnh Quảng Trị</w:t>
            </w:r>
          </w:p>
        </w:tc>
        <w:tc>
          <w:tcPr>
            <w:tcW w:w="0" w:type="auto"/>
          </w:tcPr>
          <w:p w:rsidR="005436D6" w:rsidRPr="006F29E0" w:rsidRDefault="005436D6" w:rsidP="00344C1B">
            <w:pPr>
              <w:contextualSpacing/>
              <w:jc w:val="both"/>
              <w:rPr>
                <w:rFonts w:asciiTheme="majorHAnsi" w:hAnsiTheme="majorHAnsi" w:cstheme="majorHAnsi"/>
                <w:b/>
                <w:sz w:val="25"/>
                <w:szCs w:val="25"/>
              </w:rPr>
            </w:pPr>
            <w:r w:rsidRPr="006F29E0">
              <w:rPr>
                <w:rFonts w:asciiTheme="majorHAnsi" w:hAnsiTheme="majorHAnsi" w:cstheme="majorHAnsi"/>
                <w:sz w:val="25"/>
                <w:szCs w:val="25"/>
                <w:lang w:val="es-MX"/>
              </w:rPr>
              <w:t>Các Sở, ban, ngành; Địa phương và các đơn vị có liên quan</w:t>
            </w:r>
          </w:p>
        </w:tc>
        <w:tc>
          <w:tcPr>
            <w:tcW w:w="0" w:type="auto"/>
          </w:tcPr>
          <w:p w:rsidR="005436D6" w:rsidRPr="006F29E0" w:rsidRDefault="005436D6" w:rsidP="005F59AD">
            <w:pPr>
              <w:contextualSpacing/>
              <w:jc w:val="both"/>
              <w:rPr>
                <w:rFonts w:asciiTheme="majorHAnsi" w:hAnsiTheme="majorHAnsi" w:cstheme="majorHAnsi"/>
                <w:sz w:val="25"/>
                <w:szCs w:val="25"/>
              </w:rPr>
            </w:pPr>
            <w:r w:rsidRPr="006F29E0">
              <w:rPr>
                <w:rFonts w:asciiTheme="majorHAnsi" w:hAnsiTheme="majorHAnsi" w:cstheme="majorHAnsi"/>
                <w:sz w:val="25"/>
                <w:szCs w:val="25"/>
              </w:rPr>
              <w:t>Hoạt động tiếp xúc, trao đổi thông tin</w:t>
            </w:r>
          </w:p>
        </w:tc>
      </w:tr>
    </w:tbl>
    <w:p w:rsidR="0096105C" w:rsidRPr="006F29E0" w:rsidRDefault="00407DF7" w:rsidP="00407DF7">
      <w:pPr>
        <w:tabs>
          <w:tab w:val="left" w:pos="8685"/>
        </w:tabs>
        <w:rPr>
          <w:rFonts w:asciiTheme="majorHAnsi" w:hAnsiTheme="majorHAnsi" w:cstheme="majorHAnsi"/>
          <w:sz w:val="25"/>
          <w:szCs w:val="25"/>
          <w:lang w:val="es-MX"/>
        </w:rPr>
      </w:pPr>
      <w:r w:rsidRPr="006F29E0">
        <w:rPr>
          <w:rFonts w:asciiTheme="majorHAnsi" w:hAnsiTheme="majorHAnsi" w:cstheme="majorHAnsi"/>
          <w:sz w:val="25"/>
          <w:szCs w:val="25"/>
          <w:lang w:val="es-MX"/>
        </w:rPr>
        <w:tab/>
      </w:r>
    </w:p>
    <w:sectPr w:rsidR="0096105C" w:rsidRPr="006F29E0" w:rsidSect="00E82306">
      <w:pgSz w:w="16838" w:h="11906" w:orient="landscape" w:code="9"/>
      <w:pgMar w:top="851" w:right="907" w:bottom="284" w:left="907" w:header="425" w:footer="29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92" w:rsidRDefault="00EE7892">
      <w:r>
        <w:separator/>
      </w:r>
    </w:p>
  </w:endnote>
  <w:endnote w:type="continuationSeparator" w:id="0">
    <w:p w:rsidR="00EE7892" w:rsidRDefault="00EE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Yu Mincho">
    <w:altName w:val="MS PMincho"/>
    <w:panose1 w:val="00000000000000000000"/>
    <w:charset w:val="80"/>
    <w:family w:val="roman"/>
    <w:notTrueType/>
    <w:pitch w:val="default"/>
  </w:font>
  <w:font w:name="等线 Light">
    <w:altName w:val="PMingLiU"/>
    <w:panose1 w:val="00000000000000000000"/>
    <w:charset w:val="88"/>
    <w:family w:val="roman"/>
    <w:notTrueType/>
    <w:pitch w:val="default"/>
  </w:font>
  <w:font w:name="等线">
    <w:altName w:val="PMingLiU"/>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B" w:rsidRDefault="00344C1B" w:rsidP="005D6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4C1B" w:rsidRDefault="00344C1B" w:rsidP="005D6C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B" w:rsidRDefault="00344C1B" w:rsidP="005D6CF2">
    <w:pPr>
      <w:pStyle w:val="Footer"/>
      <w:framePr w:wrap="around" w:vAnchor="text" w:hAnchor="margin" w:xAlign="right" w:y="1"/>
      <w:rPr>
        <w:rStyle w:val="PageNumber"/>
      </w:rPr>
    </w:pPr>
  </w:p>
  <w:p w:rsidR="00344C1B" w:rsidRDefault="00344C1B" w:rsidP="005D6C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92" w:rsidRDefault="00EE7892">
      <w:r>
        <w:separator/>
      </w:r>
    </w:p>
  </w:footnote>
  <w:footnote w:type="continuationSeparator" w:id="0">
    <w:p w:rsidR="00EE7892" w:rsidRDefault="00EE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B" w:rsidRPr="00604D89" w:rsidRDefault="00344C1B" w:rsidP="000E22E1">
    <w:pPr>
      <w:pStyle w:val="Header"/>
      <w:jc w:val="center"/>
      <w:rPr>
        <w:sz w:val="24"/>
        <w:szCs w:val="24"/>
      </w:rPr>
    </w:pPr>
    <w:r w:rsidRPr="00604D89">
      <w:rPr>
        <w:sz w:val="24"/>
        <w:szCs w:val="24"/>
      </w:rPr>
      <w:fldChar w:fldCharType="begin"/>
    </w:r>
    <w:r w:rsidRPr="00604D89">
      <w:rPr>
        <w:sz w:val="24"/>
        <w:szCs w:val="24"/>
      </w:rPr>
      <w:instrText xml:space="preserve"> PAGE   \* MERGEFORMAT </w:instrText>
    </w:r>
    <w:r w:rsidRPr="00604D89">
      <w:rPr>
        <w:sz w:val="24"/>
        <w:szCs w:val="24"/>
      </w:rPr>
      <w:fldChar w:fldCharType="separate"/>
    </w:r>
    <w:r w:rsidR="0002218D">
      <w:rPr>
        <w:noProof/>
        <w:sz w:val="24"/>
        <w:szCs w:val="24"/>
      </w:rPr>
      <w:t>2</w:t>
    </w:r>
    <w:r w:rsidRPr="00604D89">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10"/>
    <w:multiLevelType w:val="hybridMultilevel"/>
    <w:tmpl w:val="B77234A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126CB"/>
    <w:multiLevelType w:val="hybridMultilevel"/>
    <w:tmpl w:val="39B67BE0"/>
    <w:lvl w:ilvl="0" w:tplc="DD581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D1188"/>
    <w:multiLevelType w:val="hybridMultilevel"/>
    <w:tmpl w:val="99A49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B20D3"/>
    <w:multiLevelType w:val="hybridMultilevel"/>
    <w:tmpl w:val="D954FF6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54A1B"/>
    <w:multiLevelType w:val="hybridMultilevel"/>
    <w:tmpl w:val="AB742538"/>
    <w:lvl w:ilvl="0" w:tplc="5D56273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56CBC"/>
    <w:multiLevelType w:val="hybridMultilevel"/>
    <w:tmpl w:val="C0B2EF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83534"/>
    <w:multiLevelType w:val="hybridMultilevel"/>
    <w:tmpl w:val="8070E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B70DDA"/>
    <w:multiLevelType w:val="hybridMultilevel"/>
    <w:tmpl w:val="64FEFC9C"/>
    <w:lvl w:ilvl="0" w:tplc="A64A16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1690"/>
    <w:multiLevelType w:val="hybridMultilevel"/>
    <w:tmpl w:val="A75C15A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20900"/>
    <w:multiLevelType w:val="hybridMultilevel"/>
    <w:tmpl w:val="556A5A9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5"/>
  </w:num>
  <w:num w:numId="5">
    <w:abstractNumId w:val="0"/>
  </w:num>
  <w:num w:numId="6">
    <w:abstractNumId w:val="3"/>
  </w:num>
  <w:num w:numId="7">
    <w:abstractNumId w:val="6"/>
  </w:num>
  <w:num w:numId="8">
    <w:abstractNumId w:val="8"/>
  </w:num>
  <w:num w:numId="9">
    <w:abstractNumId w:val="2"/>
  </w:num>
  <w:num w:numId="10">
    <w:abstractNumId w:val="1"/>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uoc Le">
    <w15:presenceInfo w15:providerId="Windows Live" w15:userId="e103a6eea6d5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F2"/>
    <w:rsid w:val="00000125"/>
    <w:rsid w:val="00004675"/>
    <w:rsid w:val="0000691D"/>
    <w:rsid w:val="0001190D"/>
    <w:rsid w:val="00014255"/>
    <w:rsid w:val="0002218D"/>
    <w:rsid w:val="00027990"/>
    <w:rsid w:val="00033B7B"/>
    <w:rsid w:val="00035EA1"/>
    <w:rsid w:val="00051CD4"/>
    <w:rsid w:val="00054460"/>
    <w:rsid w:val="00060C4F"/>
    <w:rsid w:val="00071E2D"/>
    <w:rsid w:val="00073212"/>
    <w:rsid w:val="00091250"/>
    <w:rsid w:val="000973E3"/>
    <w:rsid w:val="000A1BD4"/>
    <w:rsid w:val="000B254F"/>
    <w:rsid w:val="000B426E"/>
    <w:rsid w:val="000C7E08"/>
    <w:rsid w:val="000D4833"/>
    <w:rsid w:val="000D7DBD"/>
    <w:rsid w:val="000E1180"/>
    <w:rsid w:val="000E22E1"/>
    <w:rsid w:val="000F3D42"/>
    <w:rsid w:val="000F6453"/>
    <w:rsid w:val="000F654B"/>
    <w:rsid w:val="001049E1"/>
    <w:rsid w:val="00105E0E"/>
    <w:rsid w:val="001107AF"/>
    <w:rsid w:val="001140DD"/>
    <w:rsid w:val="00114BD0"/>
    <w:rsid w:val="00114BD3"/>
    <w:rsid w:val="00120ED7"/>
    <w:rsid w:val="0014484A"/>
    <w:rsid w:val="001559BC"/>
    <w:rsid w:val="001573BA"/>
    <w:rsid w:val="00164278"/>
    <w:rsid w:val="00176B24"/>
    <w:rsid w:val="001814DD"/>
    <w:rsid w:val="00193702"/>
    <w:rsid w:val="001941D8"/>
    <w:rsid w:val="001A1884"/>
    <w:rsid w:val="001A293A"/>
    <w:rsid w:val="001A7152"/>
    <w:rsid w:val="001A7B36"/>
    <w:rsid w:val="001B3651"/>
    <w:rsid w:val="001B53B3"/>
    <w:rsid w:val="001C0B0B"/>
    <w:rsid w:val="001C12F7"/>
    <w:rsid w:val="001C2AFC"/>
    <w:rsid w:val="001D393C"/>
    <w:rsid w:val="001E6987"/>
    <w:rsid w:val="00203ADF"/>
    <w:rsid w:val="00211379"/>
    <w:rsid w:val="002119D5"/>
    <w:rsid w:val="0022196C"/>
    <w:rsid w:val="002256C4"/>
    <w:rsid w:val="00232CE8"/>
    <w:rsid w:val="0023515C"/>
    <w:rsid w:val="00244771"/>
    <w:rsid w:val="00251DBF"/>
    <w:rsid w:val="00255D95"/>
    <w:rsid w:val="00257F64"/>
    <w:rsid w:val="00266356"/>
    <w:rsid w:val="00271991"/>
    <w:rsid w:val="00283EBA"/>
    <w:rsid w:val="002A1BC5"/>
    <w:rsid w:val="002B1F78"/>
    <w:rsid w:val="002B23BD"/>
    <w:rsid w:val="002B63C5"/>
    <w:rsid w:val="002C3B94"/>
    <w:rsid w:val="002F3DF4"/>
    <w:rsid w:val="002F7CCE"/>
    <w:rsid w:val="00300854"/>
    <w:rsid w:val="0030535C"/>
    <w:rsid w:val="0031521C"/>
    <w:rsid w:val="00320B8E"/>
    <w:rsid w:val="00320F1C"/>
    <w:rsid w:val="00334F77"/>
    <w:rsid w:val="00335301"/>
    <w:rsid w:val="00340C22"/>
    <w:rsid w:val="0034257F"/>
    <w:rsid w:val="00344C1B"/>
    <w:rsid w:val="00353F95"/>
    <w:rsid w:val="0035493A"/>
    <w:rsid w:val="00364AB9"/>
    <w:rsid w:val="0037195E"/>
    <w:rsid w:val="00374CB5"/>
    <w:rsid w:val="003752E6"/>
    <w:rsid w:val="003762A8"/>
    <w:rsid w:val="003940DF"/>
    <w:rsid w:val="00394C73"/>
    <w:rsid w:val="003A0AE9"/>
    <w:rsid w:val="003A49FD"/>
    <w:rsid w:val="003B62CB"/>
    <w:rsid w:val="003D2E3D"/>
    <w:rsid w:val="003E2133"/>
    <w:rsid w:val="003E42FA"/>
    <w:rsid w:val="003E4606"/>
    <w:rsid w:val="003E48A1"/>
    <w:rsid w:val="003E7DCF"/>
    <w:rsid w:val="003F05B1"/>
    <w:rsid w:val="003F4F32"/>
    <w:rsid w:val="003F512F"/>
    <w:rsid w:val="00407421"/>
    <w:rsid w:val="00407DF7"/>
    <w:rsid w:val="0042174A"/>
    <w:rsid w:val="00425EB7"/>
    <w:rsid w:val="00441DE0"/>
    <w:rsid w:val="00444480"/>
    <w:rsid w:val="004515FD"/>
    <w:rsid w:val="0045202A"/>
    <w:rsid w:val="00453D3E"/>
    <w:rsid w:val="00454C17"/>
    <w:rsid w:val="00462115"/>
    <w:rsid w:val="00466A29"/>
    <w:rsid w:val="00472E4A"/>
    <w:rsid w:val="00481928"/>
    <w:rsid w:val="00494BFE"/>
    <w:rsid w:val="004A16D0"/>
    <w:rsid w:val="004A21CD"/>
    <w:rsid w:val="004A4F82"/>
    <w:rsid w:val="004A7C4D"/>
    <w:rsid w:val="004B205E"/>
    <w:rsid w:val="004C45E7"/>
    <w:rsid w:val="004D3A74"/>
    <w:rsid w:val="004E6E5B"/>
    <w:rsid w:val="00502825"/>
    <w:rsid w:val="0052195D"/>
    <w:rsid w:val="00525644"/>
    <w:rsid w:val="00531CE9"/>
    <w:rsid w:val="00532930"/>
    <w:rsid w:val="0054170D"/>
    <w:rsid w:val="00542626"/>
    <w:rsid w:val="005436D6"/>
    <w:rsid w:val="005519F0"/>
    <w:rsid w:val="00564B29"/>
    <w:rsid w:val="005710FA"/>
    <w:rsid w:val="00572ADD"/>
    <w:rsid w:val="005733F4"/>
    <w:rsid w:val="005804FF"/>
    <w:rsid w:val="00584434"/>
    <w:rsid w:val="005962C8"/>
    <w:rsid w:val="005A290E"/>
    <w:rsid w:val="005A4D79"/>
    <w:rsid w:val="005A7DBC"/>
    <w:rsid w:val="005B2501"/>
    <w:rsid w:val="005C1EBB"/>
    <w:rsid w:val="005D33CF"/>
    <w:rsid w:val="005D6CF2"/>
    <w:rsid w:val="005F1B05"/>
    <w:rsid w:val="005F58D1"/>
    <w:rsid w:val="005F59AD"/>
    <w:rsid w:val="00604D89"/>
    <w:rsid w:val="00616B75"/>
    <w:rsid w:val="00620213"/>
    <w:rsid w:val="00621999"/>
    <w:rsid w:val="00633024"/>
    <w:rsid w:val="00634DE2"/>
    <w:rsid w:val="006400B5"/>
    <w:rsid w:val="00645D84"/>
    <w:rsid w:val="0065186A"/>
    <w:rsid w:val="006554AE"/>
    <w:rsid w:val="00661FA9"/>
    <w:rsid w:val="00671D1A"/>
    <w:rsid w:val="006748EF"/>
    <w:rsid w:val="0067728A"/>
    <w:rsid w:val="00681A70"/>
    <w:rsid w:val="00692D91"/>
    <w:rsid w:val="006A084F"/>
    <w:rsid w:val="006A1087"/>
    <w:rsid w:val="006B1C37"/>
    <w:rsid w:val="006B3BA7"/>
    <w:rsid w:val="006D3E48"/>
    <w:rsid w:val="006E7CB7"/>
    <w:rsid w:val="006F29E0"/>
    <w:rsid w:val="006F3733"/>
    <w:rsid w:val="006F65FB"/>
    <w:rsid w:val="00710667"/>
    <w:rsid w:val="00710BA0"/>
    <w:rsid w:val="00723A86"/>
    <w:rsid w:val="0072664B"/>
    <w:rsid w:val="00736C24"/>
    <w:rsid w:val="007418F0"/>
    <w:rsid w:val="00745253"/>
    <w:rsid w:val="007508DC"/>
    <w:rsid w:val="00753C27"/>
    <w:rsid w:val="007575B2"/>
    <w:rsid w:val="00782458"/>
    <w:rsid w:val="00784A95"/>
    <w:rsid w:val="00786AC7"/>
    <w:rsid w:val="00787773"/>
    <w:rsid w:val="00791F01"/>
    <w:rsid w:val="0079718B"/>
    <w:rsid w:val="00797C2F"/>
    <w:rsid w:val="007A00AE"/>
    <w:rsid w:val="007A27A0"/>
    <w:rsid w:val="007A3BEB"/>
    <w:rsid w:val="007A5992"/>
    <w:rsid w:val="007B6FB4"/>
    <w:rsid w:val="007C2D8C"/>
    <w:rsid w:val="007D54F6"/>
    <w:rsid w:val="007E330E"/>
    <w:rsid w:val="007E38E8"/>
    <w:rsid w:val="007E649B"/>
    <w:rsid w:val="007E7D11"/>
    <w:rsid w:val="007F3452"/>
    <w:rsid w:val="007F3D8A"/>
    <w:rsid w:val="007F64B9"/>
    <w:rsid w:val="0080585A"/>
    <w:rsid w:val="00812130"/>
    <w:rsid w:val="00812C77"/>
    <w:rsid w:val="00813D03"/>
    <w:rsid w:val="00817948"/>
    <w:rsid w:val="00825A2C"/>
    <w:rsid w:val="008409FF"/>
    <w:rsid w:val="00844ED2"/>
    <w:rsid w:val="00845E9E"/>
    <w:rsid w:val="00872783"/>
    <w:rsid w:val="00875A09"/>
    <w:rsid w:val="008820B8"/>
    <w:rsid w:val="008828B5"/>
    <w:rsid w:val="008852CA"/>
    <w:rsid w:val="00890BBD"/>
    <w:rsid w:val="008A2505"/>
    <w:rsid w:val="008E367A"/>
    <w:rsid w:val="008F1A52"/>
    <w:rsid w:val="008F6C81"/>
    <w:rsid w:val="008F7364"/>
    <w:rsid w:val="00902B38"/>
    <w:rsid w:val="0090648E"/>
    <w:rsid w:val="00911314"/>
    <w:rsid w:val="00916F0C"/>
    <w:rsid w:val="00937E79"/>
    <w:rsid w:val="00943D64"/>
    <w:rsid w:val="00945F95"/>
    <w:rsid w:val="009468BA"/>
    <w:rsid w:val="00954FBB"/>
    <w:rsid w:val="00957C59"/>
    <w:rsid w:val="0096105C"/>
    <w:rsid w:val="00971E05"/>
    <w:rsid w:val="0097232D"/>
    <w:rsid w:val="0099014C"/>
    <w:rsid w:val="00996599"/>
    <w:rsid w:val="009B48D0"/>
    <w:rsid w:val="009E461D"/>
    <w:rsid w:val="009E5655"/>
    <w:rsid w:val="009F31C3"/>
    <w:rsid w:val="00A02C9D"/>
    <w:rsid w:val="00A24766"/>
    <w:rsid w:val="00A25822"/>
    <w:rsid w:val="00A268F6"/>
    <w:rsid w:val="00A3238C"/>
    <w:rsid w:val="00A436AF"/>
    <w:rsid w:val="00A47242"/>
    <w:rsid w:val="00A474A8"/>
    <w:rsid w:val="00A51E78"/>
    <w:rsid w:val="00A56F7F"/>
    <w:rsid w:val="00A67A46"/>
    <w:rsid w:val="00A72BC7"/>
    <w:rsid w:val="00A84492"/>
    <w:rsid w:val="00A90468"/>
    <w:rsid w:val="00AA3A6A"/>
    <w:rsid w:val="00AB115B"/>
    <w:rsid w:val="00AB27A0"/>
    <w:rsid w:val="00AB5408"/>
    <w:rsid w:val="00AC12A9"/>
    <w:rsid w:val="00AC3ACD"/>
    <w:rsid w:val="00AC556A"/>
    <w:rsid w:val="00AC5E30"/>
    <w:rsid w:val="00AC6F20"/>
    <w:rsid w:val="00AD018D"/>
    <w:rsid w:val="00AD56C9"/>
    <w:rsid w:val="00AE23F4"/>
    <w:rsid w:val="00AF4708"/>
    <w:rsid w:val="00B11D10"/>
    <w:rsid w:val="00B146BA"/>
    <w:rsid w:val="00B161A0"/>
    <w:rsid w:val="00B20957"/>
    <w:rsid w:val="00B2215F"/>
    <w:rsid w:val="00B22521"/>
    <w:rsid w:val="00B24A9B"/>
    <w:rsid w:val="00B31D5A"/>
    <w:rsid w:val="00B32082"/>
    <w:rsid w:val="00B401B3"/>
    <w:rsid w:val="00B56D07"/>
    <w:rsid w:val="00B57584"/>
    <w:rsid w:val="00B616EB"/>
    <w:rsid w:val="00B75C03"/>
    <w:rsid w:val="00B91F3A"/>
    <w:rsid w:val="00B94F46"/>
    <w:rsid w:val="00B9535F"/>
    <w:rsid w:val="00BB47CE"/>
    <w:rsid w:val="00BB54D0"/>
    <w:rsid w:val="00BB79A3"/>
    <w:rsid w:val="00BC2C63"/>
    <w:rsid w:val="00BC64D3"/>
    <w:rsid w:val="00BC6E43"/>
    <w:rsid w:val="00BD115E"/>
    <w:rsid w:val="00BD6A56"/>
    <w:rsid w:val="00BE5782"/>
    <w:rsid w:val="00C01810"/>
    <w:rsid w:val="00C01F02"/>
    <w:rsid w:val="00C03289"/>
    <w:rsid w:val="00C047C0"/>
    <w:rsid w:val="00C04988"/>
    <w:rsid w:val="00C04E95"/>
    <w:rsid w:val="00C1548A"/>
    <w:rsid w:val="00C17184"/>
    <w:rsid w:val="00C25E3E"/>
    <w:rsid w:val="00C271B3"/>
    <w:rsid w:val="00C338E0"/>
    <w:rsid w:val="00C3551B"/>
    <w:rsid w:val="00C570D1"/>
    <w:rsid w:val="00C63513"/>
    <w:rsid w:val="00C710BF"/>
    <w:rsid w:val="00C8073A"/>
    <w:rsid w:val="00C8326D"/>
    <w:rsid w:val="00C84C1B"/>
    <w:rsid w:val="00C9313B"/>
    <w:rsid w:val="00CB3374"/>
    <w:rsid w:val="00CB62EF"/>
    <w:rsid w:val="00CB692F"/>
    <w:rsid w:val="00CB73DE"/>
    <w:rsid w:val="00CC0189"/>
    <w:rsid w:val="00CC3320"/>
    <w:rsid w:val="00CC5FF6"/>
    <w:rsid w:val="00CD358A"/>
    <w:rsid w:val="00CD543A"/>
    <w:rsid w:val="00CD70D7"/>
    <w:rsid w:val="00CF1728"/>
    <w:rsid w:val="00CF2B22"/>
    <w:rsid w:val="00D01480"/>
    <w:rsid w:val="00D03D9D"/>
    <w:rsid w:val="00D1639C"/>
    <w:rsid w:val="00D32DF8"/>
    <w:rsid w:val="00D34569"/>
    <w:rsid w:val="00D432A6"/>
    <w:rsid w:val="00D46384"/>
    <w:rsid w:val="00D562E2"/>
    <w:rsid w:val="00D735E3"/>
    <w:rsid w:val="00D7692A"/>
    <w:rsid w:val="00D90EA8"/>
    <w:rsid w:val="00D963AF"/>
    <w:rsid w:val="00DA75D5"/>
    <w:rsid w:val="00DB1D76"/>
    <w:rsid w:val="00DB2A30"/>
    <w:rsid w:val="00DB72BF"/>
    <w:rsid w:val="00DC0530"/>
    <w:rsid w:val="00DC1DBC"/>
    <w:rsid w:val="00DC42FC"/>
    <w:rsid w:val="00DE5A93"/>
    <w:rsid w:val="00DE7216"/>
    <w:rsid w:val="00DF5A7C"/>
    <w:rsid w:val="00E03B99"/>
    <w:rsid w:val="00E13B67"/>
    <w:rsid w:val="00E167D8"/>
    <w:rsid w:val="00E24B32"/>
    <w:rsid w:val="00E3033E"/>
    <w:rsid w:val="00E35153"/>
    <w:rsid w:val="00E37BA2"/>
    <w:rsid w:val="00E522E5"/>
    <w:rsid w:val="00E53870"/>
    <w:rsid w:val="00E60288"/>
    <w:rsid w:val="00E70136"/>
    <w:rsid w:val="00E71630"/>
    <w:rsid w:val="00E7438B"/>
    <w:rsid w:val="00E769DF"/>
    <w:rsid w:val="00E82306"/>
    <w:rsid w:val="00E87D80"/>
    <w:rsid w:val="00E91C55"/>
    <w:rsid w:val="00E93DD0"/>
    <w:rsid w:val="00E94852"/>
    <w:rsid w:val="00EA28C0"/>
    <w:rsid w:val="00EA5FDB"/>
    <w:rsid w:val="00EB2380"/>
    <w:rsid w:val="00EB4B96"/>
    <w:rsid w:val="00ED4F9B"/>
    <w:rsid w:val="00EE494C"/>
    <w:rsid w:val="00EE7892"/>
    <w:rsid w:val="00F0440F"/>
    <w:rsid w:val="00F1480A"/>
    <w:rsid w:val="00F259CB"/>
    <w:rsid w:val="00F40909"/>
    <w:rsid w:val="00F440BF"/>
    <w:rsid w:val="00F4753E"/>
    <w:rsid w:val="00F50AD0"/>
    <w:rsid w:val="00F5190B"/>
    <w:rsid w:val="00F52BB1"/>
    <w:rsid w:val="00F53984"/>
    <w:rsid w:val="00F66700"/>
    <w:rsid w:val="00F71752"/>
    <w:rsid w:val="00F72DFC"/>
    <w:rsid w:val="00F73AE5"/>
    <w:rsid w:val="00F8633C"/>
    <w:rsid w:val="00F97E69"/>
    <w:rsid w:val="00FA0CED"/>
    <w:rsid w:val="00FB0495"/>
    <w:rsid w:val="00FD7A95"/>
    <w:rsid w:val="00FE086F"/>
    <w:rsid w:val="00FF0CE6"/>
    <w:rsid w:val="00FF3B9E"/>
  </w:rsids>
  <m:mathPr>
    <m:mathFont m:val="Cambria Math"/>
    <m:brkBin m:val="before"/>
    <m:brkBinSub m:val="--"/>
    <m:smallFrac m:val="0"/>
    <m:dispDef/>
    <m:lMargin m:val="0"/>
    <m:rMargin m:val="0"/>
    <m:defJc m:val="centerGroup"/>
    <m:wrapIndent m:val="1440"/>
    <m:intLim m:val="subSup"/>
    <m:naryLim m:val="undOvr"/>
  </m:mathPr>
  <w:themeFontLang w:val="vi-V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07"/>
    <w:rPr>
      <w:sz w:val="28"/>
      <w:szCs w:val="28"/>
      <w:lang w:val="en-US" w:eastAsia="en-US"/>
    </w:rPr>
  </w:style>
  <w:style w:type="paragraph" w:styleId="Heading1">
    <w:name w:val="heading 1"/>
    <w:basedOn w:val="Normal"/>
    <w:next w:val="Normal"/>
    <w:qFormat/>
    <w:rsid w:val="005D6CF2"/>
    <w:pPr>
      <w:keepNext/>
      <w:jc w:val="center"/>
      <w:outlineLvl w:val="0"/>
    </w:pPr>
    <w:rPr>
      <w:rFonts w:eastAsia="MS Mincho"/>
      <w:b/>
      <w:bCs/>
      <w:sz w:val="24"/>
      <w:szCs w:val="24"/>
    </w:rPr>
  </w:style>
  <w:style w:type="paragraph" w:styleId="Heading2">
    <w:name w:val="heading 2"/>
    <w:basedOn w:val="Normal"/>
    <w:next w:val="Normal"/>
    <w:link w:val="Heading2Char"/>
    <w:semiHidden/>
    <w:unhideWhenUsed/>
    <w:qFormat/>
    <w:rsid w:val="000F6453"/>
    <w:pPr>
      <w:keepNext/>
      <w:spacing w:before="240" w:after="60"/>
      <w:outlineLvl w:val="1"/>
    </w:pPr>
    <w:rPr>
      <w:b/>
      <w:bCs/>
      <w:i/>
      <w:iCs/>
    </w:rPr>
  </w:style>
  <w:style w:type="paragraph" w:styleId="Heading3">
    <w:name w:val="heading 3"/>
    <w:basedOn w:val="Normal"/>
    <w:next w:val="Normal"/>
    <w:qFormat/>
    <w:rsid w:val="005D6CF2"/>
    <w:pPr>
      <w:keepNext/>
      <w:jc w:val="center"/>
      <w:outlineLvl w:val="2"/>
    </w:pPr>
    <w:rPr>
      <w:rFonts w:eastAsia="MS Mincho"/>
      <w:i/>
      <w:iCs/>
      <w:sz w:val="24"/>
      <w:szCs w:val="24"/>
    </w:rPr>
  </w:style>
  <w:style w:type="paragraph" w:styleId="Heading4">
    <w:name w:val="heading 4"/>
    <w:basedOn w:val="Normal"/>
    <w:next w:val="Normal"/>
    <w:link w:val="Heading4Char"/>
    <w:unhideWhenUsed/>
    <w:qFormat/>
    <w:rsid w:val="00532930"/>
    <w:pPr>
      <w:keepNext/>
      <w:spacing w:before="240" w:after="60"/>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6CF2"/>
    <w:pPr>
      <w:jc w:val="both"/>
    </w:pPr>
    <w:rPr>
      <w:rFonts w:eastAsia="MS Mincho"/>
      <w:b/>
      <w:bCs/>
      <w:sz w:val="24"/>
      <w:szCs w:val="24"/>
    </w:rPr>
  </w:style>
  <w:style w:type="paragraph" w:styleId="Footer">
    <w:name w:val="footer"/>
    <w:basedOn w:val="Normal"/>
    <w:rsid w:val="005D6CF2"/>
    <w:pPr>
      <w:tabs>
        <w:tab w:val="center" w:pos="4320"/>
        <w:tab w:val="right" w:pos="8640"/>
      </w:tabs>
    </w:pPr>
    <w:rPr>
      <w:rFonts w:eastAsia="MS Mincho"/>
      <w:sz w:val="24"/>
      <w:szCs w:val="24"/>
    </w:rPr>
  </w:style>
  <w:style w:type="character" w:styleId="PageNumber">
    <w:name w:val="page number"/>
    <w:basedOn w:val="DefaultParagraphFont"/>
    <w:rsid w:val="005D6CF2"/>
  </w:style>
  <w:style w:type="table" w:styleId="TableGrid">
    <w:name w:val="Table Grid"/>
    <w:basedOn w:val="TableNormal"/>
    <w:rsid w:val="00710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3238C"/>
    <w:pPr>
      <w:tabs>
        <w:tab w:val="center" w:pos="4680"/>
        <w:tab w:val="right" w:pos="9360"/>
      </w:tabs>
    </w:pPr>
    <w:rPr>
      <w:lang w:val="x-none" w:eastAsia="x-none"/>
    </w:rPr>
  </w:style>
  <w:style w:type="character" w:customStyle="1" w:styleId="HeaderChar">
    <w:name w:val="Header Char"/>
    <w:link w:val="Header"/>
    <w:uiPriority w:val="99"/>
    <w:rsid w:val="00A3238C"/>
    <w:rPr>
      <w:sz w:val="28"/>
      <w:szCs w:val="28"/>
    </w:rPr>
  </w:style>
  <w:style w:type="paragraph" w:styleId="BodyTextIndent3">
    <w:name w:val="Body Text Indent 3"/>
    <w:basedOn w:val="Normal"/>
    <w:link w:val="BodyTextIndent3Char"/>
    <w:rsid w:val="007418F0"/>
    <w:pPr>
      <w:spacing w:after="120"/>
      <w:ind w:left="360"/>
    </w:pPr>
    <w:rPr>
      <w:sz w:val="16"/>
      <w:szCs w:val="16"/>
      <w:lang w:val="x-none" w:eastAsia="x-none"/>
    </w:rPr>
  </w:style>
  <w:style w:type="character" w:customStyle="1" w:styleId="BodyTextIndent3Char">
    <w:name w:val="Body Text Indent 3 Char"/>
    <w:link w:val="BodyTextIndent3"/>
    <w:rsid w:val="007418F0"/>
    <w:rPr>
      <w:sz w:val="16"/>
      <w:szCs w:val="16"/>
    </w:rPr>
  </w:style>
  <w:style w:type="paragraph" w:styleId="BodyTextIndent2">
    <w:name w:val="Body Text Indent 2"/>
    <w:basedOn w:val="Normal"/>
    <w:link w:val="BodyTextIndent2Char"/>
    <w:rsid w:val="007418F0"/>
    <w:pPr>
      <w:spacing w:after="120" w:line="480" w:lineRule="auto"/>
      <w:ind w:left="360"/>
    </w:pPr>
    <w:rPr>
      <w:lang w:val="x-none" w:eastAsia="x-none"/>
    </w:rPr>
  </w:style>
  <w:style w:type="character" w:customStyle="1" w:styleId="BodyTextIndent2Char">
    <w:name w:val="Body Text Indent 2 Char"/>
    <w:link w:val="BodyTextIndent2"/>
    <w:rsid w:val="007418F0"/>
    <w:rPr>
      <w:sz w:val="28"/>
      <w:szCs w:val="28"/>
    </w:rPr>
  </w:style>
  <w:style w:type="paragraph" w:styleId="NormalWeb">
    <w:name w:val="Normal (Web)"/>
    <w:basedOn w:val="Normal"/>
    <w:link w:val="NormalWebChar"/>
    <w:uiPriority w:val="99"/>
    <w:unhideWhenUsed/>
    <w:rsid w:val="00872783"/>
    <w:pPr>
      <w:spacing w:before="100" w:beforeAutospacing="1" w:after="100" w:afterAutospacing="1"/>
    </w:pPr>
    <w:rPr>
      <w:sz w:val="24"/>
      <w:szCs w:val="24"/>
    </w:rPr>
  </w:style>
  <w:style w:type="character" w:styleId="Strong">
    <w:name w:val="Strong"/>
    <w:uiPriority w:val="22"/>
    <w:qFormat/>
    <w:rsid w:val="00872783"/>
    <w:rPr>
      <w:b/>
      <w:bCs/>
    </w:rPr>
  </w:style>
  <w:style w:type="paragraph" w:styleId="BalloonText">
    <w:name w:val="Balloon Text"/>
    <w:basedOn w:val="Normal"/>
    <w:link w:val="BalloonTextChar"/>
    <w:rsid w:val="00AE23F4"/>
    <w:rPr>
      <w:rFonts w:ascii="Tahoma" w:hAnsi="Tahoma"/>
      <w:sz w:val="16"/>
      <w:szCs w:val="16"/>
      <w:lang w:val="x-none" w:eastAsia="x-none"/>
    </w:rPr>
  </w:style>
  <w:style w:type="character" w:customStyle="1" w:styleId="BalloonTextChar">
    <w:name w:val="Balloon Text Char"/>
    <w:link w:val="BalloonText"/>
    <w:rsid w:val="00AE23F4"/>
    <w:rPr>
      <w:rFonts w:ascii="Tahoma" w:hAnsi="Tahoma" w:cs="Tahoma"/>
      <w:sz w:val="16"/>
      <w:szCs w:val="16"/>
    </w:rPr>
  </w:style>
  <w:style w:type="paragraph" w:customStyle="1" w:styleId="CharCharCharCharCharCharCharCharChar1Char">
    <w:name w:val="Char Char Char Char Char Char Char Char Char1 Char"/>
    <w:basedOn w:val="Normal"/>
    <w:rsid w:val="001140DD"/>
    <w:pPr>
      <w:spacing w:after="160" w:line="240" w:lineRule="exact"/>
    </w:pPr>
    <w:rPr>
      <w:rFonts w:ascii="Tahoma" w:eastAsia="PMingLiU" w:hAnsi="Tahoma"/>
      <w:sz w:val="20"/>
      <w:szCs w:val="20"/>
    </w:rPr>
  </w:style>
  <w:style w:type="character" w:customStyle="1" w:styleId="Heading4Char">
    <w:name w:val="Heading 4 Char"/>
    <w:link w:val="Heading4"/>
    <w:rsid w:val="00532930"/>
    <w:rPr>
      <w:rFonts w:ascii="Arial" w:eastAsia="Times New Roman" w:hAnsi="Arial" w:cs="Times New Roman"/>
      <w:b/>
      <w:bCs/>
      <w:sz w:val="28"/>
      <w:szCs w:val="28"/>
      <w:lang w:val="en-US" w:eastAsia="en-US"/>
    </w:rPr>
  </w:style>
  <w:style w:type="character" w:styleId="CommentReference">
    <w:name w:val="annotation reference"/>
    <w:rsid w:val="003762A8"/>
    <w:rPr>
      <w:sz w:val="16"/>
      <w:szCs w:val="16"/>
    </w:rPr>
  </w:style>
  <w:style w:type="paragraph" w:styleId="CommentText">
    <w:name w:val="annotation text"/>
    <w:basedOn w:val="Normal"/>
    <w:link w:val="CommentTextChar"/>
    <w:rsid w:val="003762A8"/>
    <w:rPr>
      <w:sz w:val="20"/>
      <w:szCs w:val="20"/>
    </w:rPr>
  </w:style>
  <w:style w:type="character" w:customStyle="1" w:styleId="CommentTextChar">
    <w:name w:val="Comment Text Char"/>
    <w:link w:val="CommentText"/>
    <w:rsid w:val="003762A8"/>
    <w:rPr>
      <w:lang w:val="en-US" w:eastAsia="en-US"/>
    </w:rPr>
  </w:style>
  <w:style w:type="character" w:customStyle="1" w:styleId="Heading2Char">
    <w:name w:val="Heading 2 Char"/>
    <w:link w:val="Heading2"/>
    <w:semiHidden/>
    <w:rsid w:val="000F6453"/>
    <w:rPr>
      <w:rFonts w:ascii="Times New Roman" w:eastAsia="Times New Roman" w:hAnsi="Times New Roman" w:cs="Times New Roman"/>
      <w:b/>
      <w:bCs/>
      <w:i/>
      <w:iCs/>
      <w:sz w:val="28"/>
      <w:szCs w:val="28"/>
      <w:lang w:val="en-US" w:eastAsia="en-US"/>
    </w:rPr>
  </w:style>
  <w:style w:type="character" w:customStyle="1" w:styleId="Bodytext2">
    <w:name w:val="Body text (2)_"/>
    <w:link w:val="Bodytext20"/>
    <w:uiPriority w:val="99"/>
    <w:rsid w:val="003E48A1"/>
    <w:rPr>
      <w:i/>
      <w:iCs/>
      <w:sz w:val="18"/>
      <w:szCs w:val="18"/>
      <w:shd w:val="clear" w:color="auto" w:fill="FFFFFF"/>
    </w:rPr>
  </w:style>
  <w:style w:type="paragraph" w:customStyle="1" w:styleId="Bodytext20">
    <w:name w:val="Body text (2)"/>
    <w:basedOn w:val="Normal"/>
    <w:link w:val="Bodytext2"/>
    <w:uiPriority w:val="99"/>
    <w:rsid w:val="003E48A1"/>
    <w:pPr>
      <w:widowControl w:val="0"/>
      <w:shd w:val="clear" w:color="auto" w:fill="FFFFFF"/>
      <w:spacing w:after="40" w:line="259" w:lineRule="auto"/>
    </w:pPr>
    <w:rPr>
      <w:i/>
      <w:iCs/>
      <w:sz w:val="18"/>
      <w:szCs w:val="18"/>
      <w:lang w:val="x-none" w:eastAsia="x-none"/>
    </w:rPr>
  </w:style>
  <w:style w:type="paragraph" w:styleId="ListParagraph">
    <w:name w:val="List Paragraph"/>
    <w:basedOn w:val="Normal"/>
    <w:uiPriority w:val="34"/>
    <w:qFormat/>
    <w:rsid w:val="00DC1DBC"/>
    <w:pPr>
      <w:ind w:left="720"/>
    </w:pPr>
  </w:style>
  <w:style w:type="character" w:customStyle="1" w:styleId="NormalWebChar">
    <w:name w:val="Normal (Web) Char"/>
    <w:link w:val="NormalWeb"/>
    <w:rsid w:val="00A51E7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07"/>
    <w:rPr>
      <w:sz w:val="28"/>
      <w:szCs w:val="28"/>
      <w:lang w:val="en-US" w:eastAsia="en-US"/>
    </w:rPr>
  </w:style>
  <w:style w:type="paragraph" w:styleId="Heading1">
    <w:name w:val="heading 1"/>
    <w:basedOn w:val="Normal"/>
    <w:next w:val="Normal"/>
    <w:qFormat/>
    <w:rsid w:val="005D6CF2"/>
    <w:pPr>
      <w:keepNext/>
      <w:jc w:val="center"/>
      <w:outlineLvl w:val="0"/>
    </w:pPr>
    <w:rPr>
      <w:rFonts w:eastAsia="MS Mincho"/>
      <w:b/>
      <w:bCs/>
      <w:sz w:val="24"/>
      <w:szCs w:val="24"/>
    </w:rPr>
  </w:style>
  <w:style w:type="paragraph" w:styleId="Heading2">
    <w:name w:val="heading 2"/>
    <w:basedOn w:val="Normal"/>
    <w:next w:val="Normal"/>
    <w:link w:val="Heading2Char"/>
    <w:semiHidden/>
    <w:unhideWhenUsed/>
    <w:qFormat/>
    <w:rsid w:val="000F6453"/>
    <w:pPr>
      <w:keepNext/>
      <w:spacing w:before="240" w:after="60"/>
      <w:outlineLvl w:val="1"/>
    </w:pPr>
    <w:rPr>
      <w:b/>
      <w:bCs/>
      <w:i/>
      <w:iCs/>
    </w:rPr>
  </w:style>
  <w:style w:type="paragraph" w:styleId="Heading3">
    <w:name w:val="heading 3"/>
    <w:basedOn w:val="Normal"/>
    <w:next w:val="Normal"/>
    <w:qFormat/>
    <w:rsid w:val="005D6CF2"/>
    <w:pPr>
      <w:keepNext/>
      <w:jc w:val="center"/>
      <w:outlineLvl w:val="2"/>
    </w:pPr>
    <w:rPr>
      <w:rFonts w:eastAsia="MS Mincho"/>
      <w:i/>
      <w:iCs/>
      <w:sz w:val="24"/>
      <w:szCs w:val="24"/>
    </w:rPr>
  </w:style>
  <w:style w:type="paragraph" w:styleId="Heading4">
    <w:name w:val="heading 4"/>
    <w:basedOn w:val="Normal"/>
    <w:next w:val="Normal"/>
    <w:link w:val="Heading4Char"/>
    <w:unhideWhenUsed/>
    <w:qFormat/>
    <w:rsid w:val="00532930"/>
    <w:pPr>
      <w:keepNext/>
      <w:spacing w:before="240" w:after="60"/>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6CF2"/>
    <w:pPr>
      <w:jc w:val="both"/>
    </w:pPr>
    <w:rPr>
      <w:rFonts w:eastAsia="MS Mincho"/>
      <w:b/>
      <w:bCs/>
      <w:sz w:val="24"/>
      <w:szCs w:val="24"/>
    </w:rPr>
  </w:style>
  <w:style w:type="paragraph" w:styleId="Footer">
    <w:name w:val="footer"/>
    <w:basedOn w:val="Normal"/>
    <w:rsid w:val="005D6CF2"/>
    <w:pPr>
      <w:tabs>
        <w:tab w:val="center" w:pos="4320"/>
        <w:tab w:val="right" w:pos="8640"/>
      </w:tabs>
    </w:pPr>
    <w:rPr>
      <w:rFonts w:eastAsia="MS Mincho"/>
      <w:sz w:val="24"/>
      <w:szCs w:val="24"/>
    </w:rPr>
  </w:style>
  <w:style w:type="character" w:styleId="PageNumber">
    <w:name w:val="page number"/>
    <w:basedOn w:val="DefaultParagraphFont"/>
    <w:rsid w:val="005D6CF2"/>
  </w:style>
  <w:style w:type="table" w:styleId="TableGrid">
    <w:name w:val="Table Grid"/>
    <w:basedOn w:val="TableNormal"/>
    <w:rsid w:val="00710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3238C"/>
    <w:pPr>
      <w:tabs>
        <w:tab w:val="center" w:pos="4680"/>
        <w:tab w:val="right" w:pos="9360"/>
      </w:tabs>
    </w:pPr>
    <w:rPr>
      <w:lang w:val="x-none" w:eastAsia="x-none"/>
    </w:rPr>
  </w:style>
  <w:style w:type="character" w:customStyle="1" w:styleId="HeaderChar">
    <w:name w:val="Header Char"/>
    <w:link w:val="Header"/>
    <w:uiPriority w:val="99"/>
    <w:rsid w:val="00A3238C"/>
    <w:rPr>
      <w:sz w:val="28"/>
      <w:szCs w:val="28"/>
    </w:rPr>
  </w:style>
  <w:style w:type="paragraph" w:styleId="BodyTextIndent3">
    <w:name w:val="Body Text Indent 3"/>
    <w:basedOn w:val="Normal"/>
    <w:link w:val="BodyTextIndent3Char"/>
    <w:rsid w:val="007418F0"/>
    <w:pPr>
      <w:spacing w:after="120"/>
      <w:ind w:left="360"/>
    </w:pPr>
    <w:rPr>
      <w:sz w:val="16"/>
      <w:szCs w:val="16"/>
      <w:lang w:val="x-none" w:eastAsia="x-none"/>
    </w:rPr>
  </w:style>
  <w:style w:type="character" w:customStyle="1" w:styleId="BodyTextIndent3Char">
    <w:name w:val="Body Text Indent 3 Char"/>
    <w:link w:val="BodyTextIndent3"/>
    <w:rsid w:val="007418F0"/>
    <w:rPr>
      <w:sz w:val="16"/>
      <w:szCs w:val="16"/>
    </w:rPr>
  </w:style>
  <w:style w:type="paragraph" w:styleId="BodyTextIndent2">
    <w:name w:val="Body Text Indent 2"/>
    <w:basedOn w:val="Normal"/>
    <w:link w:val="BodyTextIndent2Char"/>
    <w:rsid w:val="007418F0"/>
    <w:pPr>
      <w:spacing w:after="120" w:line="480" w:lineRule="auto"/>
      <w:ind w:left="360"/>
    </w:pPr>
    <w:rPr>
      <w:lang w:val="x-none" w:eastAsia="x-none"/>
    </w:rPr>
  </w:style>
  <w:style w:type="character" w:customStyle="1" w:styleId="BodyTextIndent2Char">
    <w:name w:val="Body Text Indent 2 Char"/>
    <w:link w:val="BodyTextIndent2"/>
    <w:rsid w:val="007418F0"/>
    <w:rPr>
      <w:sz w:val="28"/>
      <w:szCs w:val="28"/>
    </w:rPr>
  </w:style>
  <w:style w:type="paragraph" w:styleId="NormalWeb">
    <w:name w:val="Normal (Web)"/>
    <w:basedOn w:val="Normal"/>
    <w:link w:val="NormalWebChar"/>
    <w:uiPriority w:val="99"/>
    <w:unhideWhenUsed/>
    <w:rsid w:val="00872783"/>
    <w:pPr>
      <w:spacing w:before="100" w:beforeAutospacing="1" w:after="100" w:afterAutospacing="1"/>
    </w:pPr>
    <w:rPr>
      <w:sz w:val="24"/>
      <w:szCs w:val="24"/>
    </w:rPr>
  </w:style>
  <w:style w:type="character" w:styleId="Strong">
    <w:name w:val="Strong"/>
    <w:uiPriority w:val="22"/>
    <w:qFormat/>
    <w:rsid w:val="00872783"/>
    <w:rPr>
      <w:b/>
      <w:bCs/>
    </w:rPr>
  </w:style>
  <w:style w:type="paragraph" w:styleId="BalloonText">
    <w:name w:val="Balloon Text"/>
    <w:basedOn w:val="Normal"/>
    <w:link w:val="BalloonTextChar"/>
    <w:rsid w:val="00AE23F4"/>
    <w:rPr>
      <w:rFonts w:ascii="Tahoma" w:hAnsi="Tahoma"/>
      <w:sz w:val="16"/>
      <w:szCs w:val="16"/>
      <w:lang w:val="x-none" w:eastAsia="x-none"/>
    </w:rPr>
  </w:style>
  <w:style w:type="character" w:customStyle="1" w:styleId="BalloonTextChar">
    <w:name w:val="Balloon Text Char"/>
    <w:link w:val="BalloonText"/>
    <w:rsid w:val="00AE23F4"/>
    <w:rPr>
      <w:rFonts w:ascii="Tahoma" w:hAnsi="Tahoma" w:cs="Tahoma"/>
      <w:sz w:val="16"/>
      <w:szCs w:val="16"/>
    </w:rPr>
  </w:style>
  <w:style w:type="paragraph" w:customStyle="1" w:styleId="CharCharCharCharCharCharCharCharChar1Char">
    <w:name w:val="Char Char Char Char Char Char Char Char Char1 Char"/>
    <w:basedOn w:val="Normal"/>
    <w:rsid w:val="001140DD"/>
    <w:pPr>
      <w:spacing w:after="160" w:line="240" w:lineRule="exact"/>
    </w:pPr>
    <w:rPr>
      <w:rFonts w:ascii="Tahoma" w:eastAsia="PMingLiU" w:hAnsi="Tahoma"/>
      <w:sz w:val="20"/>
      <w:szCs w:val="20"/>
    </w:rPr>
  </w:style>
  <w:style w:type="character" w:customStyle="1" w:styleId="Heading4Char">
    <w:name w:val="Heading 4 Char"/>
    <w:link w:val="Heading4"/>
    <w:rsid w:val="00532930"/>
    <w:rPr>
      <w:rFonts w:ascii="Arial" w:eastAsia="Times New Roman" w:hAnsi="Arial" w:cs="Times New Roman"/>
      <w:b/>
      <w:bCs/>
      <w:sz w:val="28"/>
      <w:szCs w:val="28"/>
      <w:lang w:val="en-US" w:eastAsia="en-US"/>
    </w:rPr>
  </w:style>
  <w:style w:type="character" w:styleId="CommentReference">
    <w:name w:val="annotation reference"/>
    <w:rsid w:val="003762A8"/>
    <w:rPr>
      <w:sz w:val="16"/>
      <w:szCs w:val="16"/>
    </w:rPr>
  </w:style>
  <w:style w:type="paragraph" w:styleId="CommentText">
    <w:name w:val="annotation text"/>
    <w:basedOn w:val="Normal"/>
    <w:link w:val="CommentTextChar"/>
    <w:rsid w:val="003762A8"/>
    <w:rPr>
      <w:sz w:val="20"/>
      <w:szCs w:val="20"/>
    </w:rPr>
  </w:style>
  <w:style w:type="character" w:customStyle="1" w:styleId="CommentTextChar">
    <w:name w:val="Comment Text Char"/>
    <w:link w:val="CommentText"/>
    <w:rsid w:val="003762A8"/>
    <w:rPr>
      <w:lang w:val="en-US" w:eastAsia="en-US"/>
    </w:rPr>
  </w:style>
  <w:style w:type="character" w:customStyle="1" w:styleId="Heading2Char">
    <w:name w:val="Heading 2 Char"/>
    <w:link w:val="Heading2"/>
    <w:semiHidden/>
    <w:rsid w:val="000F6453"/>
    <w:rPr>
      <w:rFonts w:ascii="Times New Roman" w:eastAsia="Times New Roman" w:hAnsi="Times New Roman" w:cs="Times New Roman"/>
      <w:b/>
      <w:bCs/>
      <w:i/>
      <w:iCs/>
      <w:sz w:val="28"/>
      <w:szCs w:val="28"/>
      <w:lang w:val="en-US" w:eastAsia="en-US"/>
    </w:rPr>
  </w:style>
  <w:style w:type="character" w:customStyle="1" w:styleId="Bodytext2">
    <w:name w:val="Body text (2)_"/>
    <w:link w:val="Bodytext20"/>
    <w:uiPriority w:val="99"/>
    <w:rsid w:val="003E48A1"/>
    <w:rPr>
      <w:i/>
      <w:iCs/>
      <w:sz w:val="18"/>
      <w:szCs w:val="18"/>
      <w:shd w:val="clear" w:color="auto" w:fill="FFFFFF"/>
    </w:rPr>
  </w:style>
  <w:style w:type="paragraph" w:customStyle="1" w:styleId="Bodytext20">
    <w:name w:val="Body text (2)"/>
    <w:basedOn w:val="Normal"/>
    <w:link w:val="Bodytext2"/>
    <w:uiPriority w:val="99"/>
    <w:rsid w:val="003E48A1"/>
    <w:pPr>
      <w:widowControl w:val="0"/>
      <w:shd w:val="clear" w:color="auto" w:fill="FFFFFF"/>
      <w:spacing w:after="40" w:line="259" w:lineRule="auto"/>
    </w:pPr>
    <w:rPr>
      <w:i/>
      <w:iCs/>
      <w:sz w:val="18"/>
      <w:szCs w:val="18"/>
      <w:lang w:val="x-none" w:eastAsia="x-none"/>
    </w:rPr>
  </w:style>
  <w:style w:type="paragraph" w:styleId="ListParagraph">
    <w:name w:val="List Paragraph"/>
    <w:basedOn w:val="Normal"/>
    <w:uiPriority w:val="34"/>
    <w:qFormat/>
    <w:rsid w:val="00DC1DBC"/>
    <w:pPr>
      <w:ind w:left="720"/>
    </w:pPr>
  </w:style>
  <w:style w:type="character" w:customStyle="1" w:styleId="NormalWebChar">
    <w:name w:val="Normal (Web) Char"/>
    <w:link w:val="NormalWeb"/>
    <w:rsid w:val="00A51E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56897">
      <w:bodyDiv w:val="1"/>
      <w:marLeft w:val="0"/>
      <w:marRight w:val="0"/>
      <w:marTop w:val="0"/>
      <w:marBottom w:val="0"/>
      <w:divBdr>
        <w:top w:val="none" w:sz="0" w:space="0" w:color="auto"/>
        <w:left w:val="none" w:sz="0" w:space="0" w:color="auto"/>
        <w:bottom w:val="none" w:sz="0" w:space="0" w:color="auto"/>
        <w:right w:val="none" w:sz="0" w:space="0" w:color="auto"/>
      </w:divBdr>
    </w:div>
    <w:div w:id="483667619">
      <w:bodyDiv w:val="1"/>
      <w:marLeft w:val="0"/>
      <w:marRight w:val="0"/>
      <w:marTop w:val="0"/>
      <w:marBottom w:val="0"/>
      <w:divBdr>
        <w:top w:val="none" w:sz="0" w:space="0" w:color="auto"/>
        <w:left w:val="none" w:sz="0" w:space="0" w:color="auto"/>
        <w:bottom w:val="none" w:sz="0" w:space="0" w:color="auto"/>
        <w:right w:val="none" w:sz="0" w:space="0" w:color="auto"/>
      </w:divBdr>
    </w:div>
    <w:div w:id="551889721">
      <w:bodyDiv w:val="1"/>
      <w:marLeft w:val="0"/>
      <w:marRight w:val="0"/>
      <w:marTop w:val="0"/>
      <w:marBottom w:val="0"/>
      <w:divBdr>
        <w:top w:val="none" w:sz="0" w:space="0" w:color="auto"/>
        <w:left w:val="none" w:sz="0" w:space="0" w:color="auto"/>
        <w:bottom w:val="none" w:sz="0" w:space="0" w:color="auto"/>
        <w:right w:val="none" w:sz="0" w:space="0" w:color="auto"/>
      </w:divBdr>
    </w:div>
    <w:div w:id="680935382">
      <w:bodyDiv w:val="1"/>
      <w:marLeft w:val="0"/>
      <w:marRight w:val="0"/>
      <w:marTop w:val="0"/>
      <w:marBottom w:val="0"/>
      <w:divBdr>
        <w:top w:val="none" w:sz="0" w:space="0" w:color="auto"/>
        <w:left w:val="none" w:sz="0" w:space="0" w:color="auto"/>
        <w:bottom w:val="none" w:sz="0" w:space="0" w:color="auto"/>
        <w:right w:val="none" w:sz="0" w:space="0" w:color="auto"/>
      </w:divBdr>
    </w:div>
    <w:div w:id="812023120">
      <w:bodyDiv w:val="1"/>
      <w:marLeft w:val="0"/>
      <w:marRight w:val="0"/>
      <w:marTop w:val="0"/>
      <w:marBottom w:val="0"/>
      <w:divBdr>
        <w:top w:val="none" w:sz="0" w:space="0" w:color="auto"/>
        <w:left w:val="none" w:sz="0" w:space="0" w:color="auto"/>
        <w:bottom w:val="none" w:sz="0" w:space="0" w:color="auto"/>
        <w:right w:val="none" w:sz="0" w:space="0" w:color="auto"/>
      </w:divBdr>
    </w:div>
    <w:div w:id="824470822">
      <w:bodyDiv w:val="1"/>
      <w:marLeft w:val="0"/>
      <w:marRight w:val="0"/>
      <w:marTop w:val="0"/>
      <w:marBottom w:val="0"/>
      <w:divBdr>
        <w:top w:val="none" w:sz="0" w:space="0" w:color="auto"/>
        <w:left w:val="none" w:sz="0" w:space="0" w:color="auto"/>
        <w:bottom w:val="none" w:sz="0" w:space="0" w:color="auto"/>
        <w:right w:val="none" w:sz="0" w:space="0" w:color="auto"/>
      </w:divBdr>
    </w:div>
    <w:div w:id="1018507974">
      <w:bodyDiv w:val="1"/>
      <w:marLeft w:val="0"/>
      <w:marRight w:val="0"/>
      <w:marTop w:val="0"/>
      <w:marBottom w:val="0"/>
      <w:divBdr>
        <w:top w:val="none" w:sz="0" w:space="0" w:color="auto"/>
        <w:left w:val="none" w:sz="0" w:space="0" w:color="auto"/>
        <w:bottom w:val="none" w:sz="0" w:space="0" w:color="auto"/>
        <w:right w:val="none" w:sz="0" w:space="0" w:color="auto"/>
      </w:divBdr>
    </w:div>
    <w:div w:id="1150369854">
      <w:bodyDiv w:val="1"/>
      <w:marLeft w:val="0"/>
      <w:marRight w:val="0"/>
      <w:marTop w:val="0"/>
      <w:marBottom w:val="0"/>
      <w:divBdr>
        <w:top w:val="none" w:sz="0" w:space="0" w:color="auto"/>
        <w:left w:val="none" w:sz="0" w:space="0" w:color="auto"/>
        <w:bottom w:val="none" w:sz="0" w:space="0" w:color="auto"/>
        <w:right w:val="none" w:sz="0" w:space="0" w:color="auto"/>
      </w:divBdr>
    </w:div>
    <w:div w:id="1567956294">
      <w:bodyDiv w:val="1"/>
      <w:marLeft w:val="0"/>
      <w:marRight w:val="0"/>
      <w:marTop w:val="0"/>
      <w:marBottom w:val="0"/>
      <w:divBdr>
        <w:top w:val="none" w:sz="0" w:space="0" w:color="auto"/>
        <w:left w:val="none" w:sz="0" w:space="0" w:color="auto"/>
        <w:bottom w:val="none" w:sz="0" w:space="0" w:color="auto"/>
        <w:right w:val="none" w:sz="0" w:space="0" w:color="auto"/>
      </w:divBdr>
    </w:div>
    <w:div w:id="1582521093">
      <w:bodyDiv w:val="1"/>
      <w:marLeft w:val="0"/>
      <w:marRight w:val="0"/>
      <w:marTop w:val="0"/>
      <w:marBottom w:val="0"/>
      <w:divBdr>
        <w:top w:val="none" w:sz="0" w:space="0" w:color="auto"/>
        <w:left w:val="none" w:sz="0" w:space="0" w:color="auto"/>
        <w:bottom w:val="none" w:sz="0" w:space="0" w:color="auto"/>
        <w:right w:val="none" w:sz="0" w:space="0" w:color="auto"/>
      </w:divBdr>
    </w:div>
    <w:div w:id="1601139422">
      <w:bodyDiv w:val="1"/>
      <w:marLeft w:val="0"/>
      <w:marRight w:val="0"/>
      <w:marTop w:val="0"/>
      <w:marBottom w:val="0"/>
      <w:divBdr>
        <w:top w:val="none" w:sz="0" w:space="0" w:color="auto"/>
        <w:left w:val="none" w:sz="0" w:space="0" w:color="auto"/>
        <w:bottom w:val="none" w:sz="0" w:space="0" w:color="auto"/>
        <w:right w:val="none" w:sz="0" w:space="0" w:color="auto"/>
      </w:divBdr>
    </w:div>
    <w:div w:id="1734039721">
      <w:bodyDiv w:val="1"/>
      <w:marLeft w:val="0"/>
      <w:marRight w:val="0"/>
      <w:marTop w:val="0"/>
      <w:marBottom w:val="0"/>
      <w:divBdr>
        <w:top w:val="none" w:sz="0" w:space="0" w:color="auto"/>
        <w:left w:val="none" w:sz="0" w:space="0" w:color="auto"/>
        <w:bottom w:val="none" w:sz="0" w:space="0" w:color="auto"/>
        <w:right w:val="none" w:sz="0" w:space="0" w:color="auto"/>
      </w:divBdr>
    </w:div>
    <w:div w:id="1828394539">
      <w:bodyDiv w:val="1"/>
      <w:marLeft w:val="0"/>
      <w:marRight w:val="0"/>
      <w:marTop w:val="0"/>
      <w:marBottom w:val="0"/>
      <w:divBdr>
        <w:top w:val="none" w:sz="0" w:space="0" w:color="auto"/>
        <w:left w:val="none" w:sz="0" w:space="0" w:color="auto"/>
        <w:bottom w:val="none" w:sz="0" w:space="0" w:color="auto"/>
        <w:right w:val="none" w:sz="0" w:space="0" w:color="auto"/>
      </w:divBdr>
    </w:div>
    <w:div w:id="19803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C20A-795D-4DAB-BD11-1304B19F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UBND TỈNH QUẢNG TRỊ</vt:lpstr>
    </vt:vector>
  </TitlesOfParts>
  <Company>Tel: 053.3850188-0915.054.054</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TRỊ</dc:title>
  <dc:creator>CTCP ALPHA-11 Le The Hieu</dc:creator>
  <cp:lastModifiedBy>Son hai</cp:lastModifiedBy>
  <cp:revision>7</cp:revision>
  <cp:lastPrinted>2021-12-29T02:51:00Z</cp:lastPrinted>
  <dcterms:created xsi:type="dcterms:W3CDTF">2021-12-29T01:17:00Z</dcterms:created>
  <dcterms:modified xsi:type="dcterms:W3CDTF">2021-12-29T08:41:00Z</dcterms:modified>
</cp:coreProperties>
</file>